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4"/>
        <w:gridCol w:w="1074"/>
        <w:gridCol w:w="720"/>
        <w:gridCol w:w="4504"/>
        <w:gridCol w:w="1076"/>
        <w:gridCol w:w="1080"/>
        <w:gridCol w:w="876"/>
      </w:tblGrid>
      <w:tr w:rsidR="00A36EDE">
        <w:trPr>
          <w:cantSplit/>
          <w:trHeight w:val="5228"/>
          <w:jc w:val="center"/>
        </w:trPr>
        <w:tc>
          <w:tcPr>
            <w:tcW w:w="544" w:type="dxa"/>
          </w:tcPr>
          <w:p w:rsidR="00A36EDE" w:rsidRDefault="000459E5">
            <w:pPr>
              <w:numPr>
                <w:ilvl w:val="0"/>
                <w:numId w:val="1"/>
              </w:numPr>
              <w:adjustRightInd w:val="0"/>
              <w:jc w:val="center"/>
              <w:textAlignment w:val="baseline"/>
              <w:rPr>
                <w:kern w:val="0"/>
              </w:rPr>
            </w:pPr>
            <w:r>
              <w:rPr>
                <w:kern w:val="0"/>
              </w:rPr>
              <w:br w:type="page"/>
            </w:r>
          </w:p>
        </w:tc>
        <w:tc>
          <w:tcPr>
            <w:tcW w:w="1074" w:type="dxa"/>
          </w:tcPr>
          <w:p w:rsidR="00A36EDE" w:rsidRDefault="000459E5">
            <w:pPr>
              <w:wordWrap w:val="0"/>
              <w:adjustRightInd w:val="0"/>
              <w:spacing w:line="360" w:lineRule="exact"/>
              <w:rPr>
                <w:kern w:val="0"/>
              </w:rPr>
            </w:pPr>
            <w:r>
              <w:rPr>
                <w:rFonts w:cs="宋体" w:hint="eastAsia"/>
                <w:kern w:val="0"/>
                <w:szCs w:val="20"/>
                <w:lang w:bidi="ar"/>
              </w:rPr>
              <w:t>基本性能</w:t>
            </w:r>
          </w:p>
        </w:tc>
        <w:tc>
          <w:tcPr>
            <w:tcW w:w="720" w:type="dxa"/>
          </w:tcPr>
          <w:p w:rsidR="00A36EDE" w:rsidRDefault="000459E5">
            <w:pPr>
              <w:wordWrap w:val="0"/>
              <w:adjustRightInd w:val="0"/>
              <w:spacing w:line="360" w:lineRule="exact"/>
              <w:jc w:val="center"/>
              <w:rPr>
                <w:kern w:val="0"/>
              </w:rPr>
            </w:pPr>
            <w:r>
              <w:rPr>
                <w:kern w:val="0"/>
                <w:szCs w:val="20"/>
                <w:lang w:bidi="ar"/>
              </w:rPr>
              <w:t>201.4.3</w:t>
            </w:r>
          </w:p>
        </w:tc>
        <w:tc>
          <w:tcPr>
            <w:tcW w:w="4504" w:type="dxa"/>
          </w:tcPr>
          <w:p w:rsidR="00A36EDE" w:rsidRDefault="000459E5">
            <w:pPr>
              <w:wordWrap w:val="0"/>
              <w:adjustRightInd w:val="0"/>
              <w:spacing w:line="360" w:lineRule="exact"/>
            </w:pPr>
            <w:r>
              <w:rPr>
                <w:rFonts w:cs="宋体" w:hint="eastAsia"/>
                <w:kern w:val="0"/>
                <w:szCs w:val="20"/>
                <w:lang w:bidi="ar"/>
              </w:rPr>
              <w:t>增补：</w:t>
            </w:r>
          </w:p>
          <w:p w:rsidR="00A36EDE" w:rsidRDefault="000459E5">
            <w:pPr>
              <w:wordWrap w:val="0"/>
              <w:adjustRightInd w:val="0"/>
              <w:spacing w:line="360" w:lineRule="exact"/>
            </w:pPr>
            <w:r>
              <w:rPr>
                <w:kern w:val="0"/>
                <w:szCs w:val="20"/>
                <w:lang w:bidi="ar"/>
              </w:rPr>
              <w:t>201.4.3.101</w:t>
            </w:r>
            <w:r>
              <w:rPr>
                <w:rFonts w:cs="宋体" w:hint="eastAsia"/>
                <w:kern w:val="0"/>
                <w:szCs w:val="20"/>
                <w:lang w:bidi="ar"/>
              </w:rPr>
              <w:t>基本性能要求</w:t>
            </w:r>
            <w:r>
              <w:rPr>
                <w:rFonts w:cs="宋体" w:hint="eastAsia"/>
                <w:kern w:val="0"/>
                <w:szCs w:val="20"/>
                <w:lang w:bidi="ar"/>
              </w:rPr>
              <w:t>的补充要求</w:t>
            </w:r>
          </w:p>
          <w:p w:rsidR="00A36EDE" w:rsidRDefault="000459E5">
            <w:pPr>
              <w:wordWrap w:val="0"/>
              <w:adjustRightInd w:val="0"/>
              <w:spacing w:line="360" w:lineRule="exact"/>
              <w:rPr>
                <w:rFonts w:cs="宋体"/>
                <w:kern w:val="0"/>
                <w:szCs w:val="20"/>
                <w:lang w:bidi="ar"/>
              </w:rPr>
            </w:pPr>
            <w:r>
              <w:rPr>
                <w:rFonts w:cs="宋体" w:hint="eastAsia"/>
                <w:kern w:val="0"/>
                <w:szCs w:val="20"/>
                <w:lang w:bidi="ar"/>
              </w:rPr>
              <w:t>表</w:t>
            </w:r>
            <w:r>
              <w:rPr>
                <w:kern w:val="0"/>
                <w:szCs w:val="20"/>
                <w:lang w:bidi="ar"/>
              </w:rPr>
              <w:t>201.101</w:t>
            </w:r>
            <w:r>
              <w:rPr>
                <w:rFonts w:cs="宋体" w:hint="eastAsia"/>
                <w:kern w:val="0"/>
                <w:szCs w:val="20"/>
                <w:lang w:bidi="ar"/>
              </w:rPr>
              <w:t>确定了心电图机的基本性能要求和相应的条款号。</w:t>
            </w:r>
          </w:p>
          <w:p w:rsidR="00A36EDE" w:rsidRDefault="000459E5">
            <w:pPr>
              <w:wordWrap w:val="0"/>
              <w:adjustRightInd w:val="0"/>
              <w:spacing w:line="360" w:lineRule="exact"/>
              <w:jc w:val="center"/>
              <w:rPr>
                <w:kern w:val="0"/>
                <w:szCs w:val="20"/>
                <w:lang w:bidi="ar"/>
              </w:rPr>
            </w:pPr>
            <w:r>
              <w:rPr>
                <w:rFonts w:cs="宋体" w:hint="eastAsia"/>
                <w:kern w:val="0"/>
                <w:szCs w:val="20"/>
                <w:lang w:bidi="ar"/>
              </w:rPr>
              <w:t>表</w:t>
            </w:r>
            <w:r>
              <w:rPr>
                <w:kern w:val="0"/>
                <w:szCs w:val="20"/>
                <w:lang w:bidi="ar"/>
              </w:rPr>
              <w:t>201.101</w:t>
            </w:r>
            <w:r>
              <w:rPr>
                <w:rFonts w:cs="宋体" w:hint="eastAsia"/>
                <w:kern w:val="0"/>
                <w:szCs w:val="20"/>
                <w:lang w:bidi="ar"/>
              </w:rPr>
              <w:t>基本性能要求</w:t>
            </w:r>
          </w:p>
          <w:tbl>
            <w:tblPr>
              <w:tblStyle w:val="a5"/>
              <w:tblW w:w="0" w:type="auto"/>
              <w:tblLayout w:type="fixed"/>
              <w:tblLook w:val="04A0" w:firstRow="1" w:lastRow="0" w:firstColumn="1" w:lastColumn="0" w:noHBand="0" w:noVBand="1"/>
            </w:tblPr>
            <w:tblGrid>
              <w:gridCol w:w="2144"/>
              <w:gridCol w:w="2144"/>
            </w:tblGrid>
            <w:tr w:rsidR="00A36EDE">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要求</w:t>
                  </w:r>
                </w:p>
              </w:tc>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条款</w:t>
                  </w:r>
                </w:p>
              </w:tc>
            </w:tr>
            <w:tr w:rsidR="00A36EDE">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除颤防护</w:t>
                  </w:r>
                </w:p>
              </w:tc>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201.8.5.5.1</w:t>
                  </w:r>
                </w:p>
              </w:tc>
            </w:tr>
            <w:tr w:rsidR="00A36EDE">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ME</w:t>
                  </w:r>
                  <w:r>
                    <w:rPr>
                      <w:rFonts w:cs="宋体" w:hint="eastAsia"/>
                      <w:kern w:val="0"/>
                      <w:szCs w:val="20"/>
                      <w:lang w:bidi="ar"/>
                    </w:rPr>
                    <w:t>设备的基本性能</w:t>
                  </w:r>
                </w:p>
              </w:tc>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201.12.1.101</w:t>
                  </w:r>
                </w:p>
              </w:tc>
            </w:tr>
            <w:tr w:rsidR="00A36EDE">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滤波器（包括工频干扰滤波器）</w:t>
                  </w:r>
                </w:p>
              </w:tc>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201.12.4.105.3</w:t>
                  </w:r>
                </w:p>
              </w:tc>
            </w:tr>
            <w:tr w:rsidR="00A36EDE">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静电放电</w:t>
                  </w:r>
                </w:p>
              </w:tc>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202.6.2.2.1</w:t>
                  </w:r>
                </w:p>
              </w:tc>
            </w:tr>
            <w:tr w:rsidR="00A36EDE">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电快速瞬变脉冲群</w:t>
                  </w:r>
                </w:p>
              </w:tc>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202.6.2.4.1</w:t>
                  </w:r>
                </w:p>
              </w:tc>
            </w:tr>
            <w:tr w:rsidR="00A36EDE">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传导骚扰</w:t>
                  </w:r>
                </w:p>
              </w:tc>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202.6.2.6.1</w:t>
                  </w:r>
                </w:p>
              </w:tc>
            </w:tr>
            <w:tr w:rsidR="00A36EDE">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电外科干扰</w:t>
                  </w:r>
                </w:p>
              </w:tc>
              <w:tc>
                <w:tcPr>
                  <w:tcW w:w="214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202.6.2.101</w:t>
                  </w:r>
                </w:p>
              </w:tc>
            </w:tr>
          </w:tbl>
          <w:p w:rsidR="00A36EDE" w:rsidRDefault="00A36EDE">
            <w:pPr>
              <w:wordWrap w:val="0"/>
              <w:adjustRightInd w:val="0"/>
              <w:spacing w:line="360" w:lineRule="exact"/>
              <w:rPr>
                <w:kern w:val="0"/>
                <w:szCs w:val="20"/>
                <w:lang w:bidi="ar"/>
              </w:rPr>
            </w:pP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restart"/>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kern w:val="0"/>
                <w:szCs w:val="20"/>
                <w:lang w:bidi="ar"/>
              </w:rPr>
              <w:t>*</w:t>
            </w:r>
            <w:r>
              <w:rPr>
                <w:rFonts w:cs="宋体" w:hint="eastAsia"/>
                <w:kern w:val="0"/>
                <w:szCs w:val="20"/>
                <w:lang w:bidi="ar"/>
              </w:rPr>
              <w:t>环境温度、湿度、大气压</w:t>
            </w:r>
          </w:p>
        </w:tc>
        <w:tc>
          <w:tcPr>
            <w:tcW w:w="720" w:type="dxa"/>
          </w:tcPr>
          <w:p w:rsidR="00A36EDE" w:rsidRDefault="000459E5">
            <w:pPr>
              <w:wordWrap w:val="0"/>
              <w:adjustRightInd w:val="0"/>
              <w:spacing w:line="360" w:lineRule="exact"/>
              <w:jc w:val="center"/>
              <w:rPr>
                <w:kern w:val="0"/>
              </w:rPr>
            </w:pPr>
            <w:r>
              <w:rPr>
                <w:kern w:val="0"/>
                <w:szCs w:val="20"/>
                <w:lang w:bidi="ar"/>
              </w:rPr>
              <w:t>201.5.3</w:t>
            </w:r>
          </w:p>
        </w:tc>
        <w:tc>
          <w:tcPr>
            <w:tcW w:w="4504" w:type="dxa"/>
          </w:tcPr>
          <w:p w:rsidR="00A36EDE" w:rsidRDefault="000459E5">
            <w:pPr>
              <w:wordWrap w:val="0"/>
              <w:adjustRightInd w:val="0"/>
              <w:spacing w:line="360" w:lineRule="exact"/>
            </w:pPr>
            <w:r>
              <w:rPr>
                <w:rFonts w:cs="宋体" w:hint="eastAsia"/>
                <w:kern w:val="0"/>
                <w:szCs w:val="20"/>
                <w:lang w:bidi="ar"/>
              </w:rPr>
              <w:t>增补：</w:t>
            </w:r>
          </w:p>
          <w:p w:rsidR="00A36EDE" w:rsidRDefault="000459E5">
            <w:pPr>
              <w:wordWrap w:val="0"/>
              <w:adjustRightInd w:val="0"/>
              <w:spacing w:line="360" w:lineRule="exact"/>
            </w:pPr>
            <w:proofErr w:type="spellStart"/>
            <w:r>
              <w:rPr>
                <w:kern w:val="0"/>
                <w:szCs w:val="20"/>
                <w:lang w:bidi="ar"/>
              </w:rPr>
              <w:t>aa</w:t>
            </w:r>
            <w:proofErr w:type="spellEnd"/>
            <w:r>
              <w:rPr>
                <w:rFonts w:cs="宋体" w:hint="eastAsia"/>
                <w:kern w:val="0"/>
                <w:szCs w:val="20"/>
                <w:lang w:bidi="ar"/>
              </w:rPr>
              <w:t>）在相对湿度为</w:t>
            </w:r>
            <w:r>
              <w:rPr>
                <w:kern w:val="0"/>
                <w:szCs w:val="20"/>
                <w:lang w:bidi="ar"/>
              </w:rPr>
              <w:t>25%</w:t>
            </w:r>
            <w:r>
              <w:rPr>
                <w:rFonts w:cs="宋体" w:hint="eastAsia"/>
                <w:kern w:val="0"/>
                <w:szCs w:val="20"/>
                <w:lang w:bidi="ar"/>
              </w:rPr>
              <w:t>～</w:t>
            </w:r>
            <w:r>
              <w:rPr>
                <w:kern w:val="0"/>
                <w:szCs w:val="20"/>
                <w:lang w:bidi="ar"/>
              </w:rPr>
              <w:t>95%</w:t>
            </w:r>
            <w:r>
              <w:rPr>
                <w:rFonts w:cs="宋体" w:hint="eastAsia"/>
                <w:kern w:val="0"/>
                <w:szCs w:val="20"/>
                <w:lang w:bidi="ar"/>
              </w:rPr>
              <w:t>（无冷凝）条件下进行试验。</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rFonts w:cs="宋体" w:hint="eastAsia"/>
                <w:kern w:val="0"/>
                <w:szCs w:val="20"/>
                <w:lang w:bidi="ar"/>
              </w:rPr>
              <w:t>其他条件</w:t>
            </w:r>
          </w:p>
        </w:tc>
        <w:tc>
          <w:tcPr>
            <w:tcW w:w="720" w:type="dxa"/>
          </w:tcPr>
          <w:p w:rsidR="00A36EDE" w:rsidRDefault="000459E5">
            <w:pPr>
              <w:wordWrap w:val="0"/>
              <w:adjustRightInd w:val="0"/>
              <w:spacing w:line="360" w:lineRule="exact"/>
              <w:jc w:val="center"/>
              <w:rPr>
                <w:kern w:val="0"/>
              </w:rPr>
            </w:pPr>
            <w:r>
              <w:rPr>
                <w:kern w:val="0"/>
                <w:szCs w:val="20"/>
                <w:lang w:bidi="ar"/>
              </w:rPr>
              <w:t>201.5.4</w:t>
            </w:r>
          </w:p>
        </w:tc>
        <w:tc>
          <w:tcPr>
            <w:tcW w:w="4504" w:type="dxa"/>
          </w:tcPr>
          <w:p w:rsidR="00A36EDE" w:rsidRDefault="000459E5">
            <w:pPr>
              <w:wordWrap w:val="0"/>
              <w:adjustRightInd w:val="0"/>
              <w:spacing w:line="360" w:lineRule="exact"/>
            </w:pPr>
            <w:r>
              <w:rPr>
                <w:rFonts w:cs="宋体" w:hint="eastAsia"/>
                <w:kern w:val="0"/>
                <w:szCs w:val="20"/>
                <w:lang w:bidi="ar"/>
              </w:rPr>
              <w:t>增补：</w:t>
            </w:r>
          </w:p>
          <w:p w:rsidR="00A36EDE" w:rsidRDefault="000459E5">
            <w:pPr>
              <w:wordWrap w:val="0"/>
              <w:adjustRightInd w:val="0"/>
              <w:spacing w:line="360" w:lineRule="exact"/>
            </w:pPr>
            <w:proofErr w:type="spellStart"/>
            <w:r>
              <w:rPr>
                <w:kern w:val="0"/>
                <w:szCs w:val="20"/>
                <w:lang w:bidi="ar"/>
              </w:rPr>
              <w:t>aa</w:t>
            </w:r>
            <w:proofErr w:type="spellEnd"/>
            <w:r>
              <w:rPr>
                <w:rFonts w:cs="宋体" w:hint="eastAsia"/>
                <w:kern w:val="0"/>
                <w:szCs w:val="20"/>
                <w:lang w:bidi="ar"/>
              </w:rPr>
              <w:t>）除非另有说明，测试应使用制造商所指定的附件及记录材料。</w:t>
            </w:r>
          </w:p>
          <w:p w:rsidR="00A36EDE" w:rsidRDefault="000459E5">
            <w:pPr>
              <w:wordWrap w:val="0"/>
              <w:adjustRightInd w:val="0"/>
              <w:spacing w:line="360" w:lineRule="exact"/>
            </w:pPr>
            <w:r>
              <w:rPr>
                <w:kern w:val="0"/>
                <w:szCs w:val="20"/>
                <w:lang w:bidi="ar"/>
              </w:rPr>
              <w:t>bb</w:t>
            </w:r>
            <w:r>
              <w:rPr>
                <w:rFonts w:cs="宋体" w:hint="eastAsia"/>
                <w:kern w:val="0"/>
                <w:szCs w:val="20"/>
                <w:lang w:bidi="ar"/>
              </w:rPr>
              <w:t>）对于具有内部电源的</w:t>
            </w:r>
            <w:r>
              <w:rPr>
                <w:kern w:val="0"/>
                <w:szCs w:val="20"/>
                <w:lang w:bidi="ar"/>
              </w:rPr>
              <w:t>ME</w:t>
            </w:r>
            <w:r>
              <w:rPr>
                <w:rFonts w:cs="宋体" w:hint="eastAsia"/>
                <w:kern w:val="0"/>
                <w:szCs w:val="20"/>
                <w:lang w:bidi="ar"/>
              </w:rPr>
              <w:t>设备，如果试验结果受到内部电源电压的影响，则应以制造商规定的最不利的内部电源电压进行试验。为了方便起见，可外接一个电池或直流电源来进行。</w:t>
            </w:r>
          </w:p>
          <w:p w:rsidR="00A36EDE" w:rsidRDefault="000459E5">
            <w:pPr>
              <w:wordWrap w:val="0"/>
              <w:adjustRightInd w:val="0"/>
              <w:spacing w:line="360" w:lineRule="exact"/>
            </w:pPr>
            <w:r>
              <w:rPr>
                <w:kern w:val="0"/>
                <w:szCs w:val="20"/>
                <w:lang w:bidi="ar"/>
              </w:rPr>
              <w:t>cc</w:t>
            </w:r>
            <w:r>
              <w:rPr>
                <w:rFonts w:cs="宋体" w:hint="eastAsia"/>
                <w:kern w:val="0"/>
                <w:szCs w:val="20"/>
                <w:lang w:bidi="ar"/>
              </w:rPr>
              <w:t>）除非另有规定，试验电路中使用的数值应至少有以下的精度：</w:t>
            </w:r>
          </w:p>
          <w:p w:rsidR="00A36EDE" w:rsidRDefault="000459E5">
            <w:pPr>
              <w:wordWrap w:val="0"/>
              <w:adjustRightInd w:val="0"/>
              <w:spacing w:line="360" w:lineRule="exact"/>
            </w:pPr>
            <w:r>
              <w:rPr>
                <w:rFonts w:cs="宋体" w:hint="eastAsia"/>
                <w:kern w:val="0"/>
                <w:szCs w:val="20"/>
                <w:lang w:bidi="ar"/>
              </w:rPr>
              <w:t>——电阻：±</w:t>
            </w:r>
            <w:r>
              <w:rPr>
                <w:kern w:val="0"/>
                <w:szCs w:val="20"/>
                <w:lang w:bidi="ar"/>
              </w:rPr>
              <w:t>1 %</w:t>
            </w:r>
            <w:r>
              <w:rPr>
                <w:rFonts w:cs="宋体" w:hint="eastAsia"/>
                <w:kern w:val="0"/>
                <w:szCs w:val="20"/>
                <w:lang w:bidi="ar"/>
              </w:rPr>
              <w:t>；</w:t>
            </w:r>
          </w:p>
          <w:p w:rsidR="00A36EDE" w:rsidRDefault="000459E5">
            <w:pPr>
              <w:wordWrap w:val="0"/>
              <w:adjustRightInd w:val="0"/>
              <w:spacing w:line="360" w:lineRule="exact"/>
            </w:pPr>
            <w:r>
              <w:rPr>
                <w:rFonts w:cs="宋体" w:hint="eastAsia"/>
                <w:kern w:val="0"/>
                <w:szCs w:val="20"/>
                <w:lang w:bidi="ar"/>
              </w:rPr>
              <w:t>——电容：±</w:t>
            </w:r>
            <w:r>
              <w:rPr>
                <w:kern w:val="0"/>
                <w:szCs w:val="20"/>
                <w:lang w:bidi="ar"/>
              </w:rPr>
              <w:t>10%</w:t>
            </w:r>
            <w:r>
              <w:rPr>
                <w:rFonts w:cs="宋体" w:hint="eastAsia"/>
                <w:kern w:val="0"/>
                <w:szCs w:val="20"/>
                <w:lang w:bidi="ar"/>
              </w:rPr>
              <w:t>；</w:t>
            </w:r>
          </w:p>
          <w:p w:rsidR="00A36EDE" w:rsidRDefault="000459E5">
            <w:pPr>
              <w:wordWrap w:val="0"/>
              <w:adjustRightInd w:val="0"/>
              <w:spacing w:line="360" w:lineRule="exact"/>
            </w:pPr>
            <w:r>
              <w:rPr>
                <w:rFonts w:cs="宋体" w:hint="eastAsia"/>
                <w:kern w:val="0"/>
                <w:szCs w:val="20"/>
                <w:lang w:bidi="ar"/>
              </w:rPr>
              <w:t>——电感：±</w:t>
            </w:r>
            <w:r>
              <w:rPr>
                <w:kern w:val="0"/>
                <w:szCs w:val="20"/>
                <w:lang w:bidi="ar"/>
              </w:rPr>
              <w:t>10%</w:t>
            </w:r>
            <w:r>
              <w:rPr>
                <w:rFonts w:cs="宋体" w:hint="eastAsia"/>
                <w:kern w:val="0"/>
                <w:szCs w:val="20"/>
                <w:lang w:bidi="ar"/>
              </w:rPr>
              <w:t>；</w:t>
            </w:r>
          </w:p>
          <w:p w:rsidR="00A36EDE" w:rsidRDefault="000459E5">
            <w:pPr>
              <w:wordWrap w:val="0"/>
              <w:adjustRightInd w:val="0"/>
              <w:spacing w:line="360" w:lineRule="exact"/>
            </w:pPr>
            <w:r>
              <w:rPr>
                <w:rFonts w:cs="宋体" w:hint="eastAsia"/>
                <w:kern w:val="0"/>
                <w:szCs w:val="20"/>
                <w:lang w:bidi="ar"/>
              </w:rPr>
              <w:t>——试验电压：±</w:t>
            </w:r>
            <w:r>
              <w:rPr>
                <w:kern w:val="0"/>
                <w:szCs w:val="20"/>
                <w:lang w:bidi="ar"/>
              </w:rPr>
              <w:t>1 %</w:t>
            </w:r>
            <w:r>
              <w:rPr>
                <w:rFonts w:cs="宋体" w:hint="eastAsia"/>
                <w:kern w:val="0"/>
                <w:szCs w:val="20"/>
                <w:lang w:bidi="ar"/>
              </w:rPr>
              <w:t>。</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kern w:val="0"/>
                <w:szCs w:val="20"/>
                <w:lang w:bidi="ar"/>
              </w:rPr>
              <w:t>*</w:t>
            </w:r>
            <w:r>
              <w:rPr>
                <w:rFonts w:cs="宋体" w:hint="eastAsia"/>
                <w:kern w:val="0"/>
                <w:szCs w:val="20"/>
                <w:lang w:bidi="ar"/>
              </w:rPr>
              <w:t>试验顺序</w:t>
            </w:r>
          </w:p>
        </w:tc>
        <w:tc>
          <w:tcPr>
            <w:tcW w:w="720" w:type="dxa"/>
          </w:tcPr>
          <w:p w:rsidR="00A36EDE" w:rsidRDefault="000459E5">
            <w:pPr>
              <w:wordWrap w:val="0"/>
              <w:adjustRightInd w:val="0"/>
              <w:spacing w:line="360" w:lineRule="exact"/>
              <w:jc w:val="center"/>
              <w:rPr>
                <w:kern w:val="0"/>
              </w:rPr>
            </w:pPr>
            <w:r>
              <w:rPr>
                <w:kern w:val="0"/>
                <w:szCs w:val="20"/>
                <w:lang w:bidi="ar"/>
              </w:rPr>
              <w:t>201.5.8</w:t>
            </w:r>
          </w:p>
        </w:tc>
        <w:tc>
          <w:tcPr>
            <w:tcW w:w="4504" w:type="dxa"/>
          </w:tcPr>
          <w:p w:rsidR="00A36EDE" w:rsidRDefault="000459E5">
            <w:pPr>
              <w:wordWrap w:val="0"/>
              <w:adjustRightInd w:val="0"/>
              <w:spacing w:line="360" w:lineRule="exact"/>
            </w:pPr>
            <w:r>
              <w:rPr>
                <w:rFonts w:cs="宋体" w:hint="eastAsia"/>
                <w:kern w:val="0"/>
                <w:szCs w:val="20"/>
                <w:lang w:bidi="ar"/>
              </w:rPr>
              <w:t>修改：</w:t>
            </w:r>
          </w:p>
          <w:p w:rsidR="00A36EDE" w:rsidRDefault="000459E5">
            <w:pPr>
              <w:wordWrap w:val="0"/>
              <w:adjustRightInd w:val="0"/>
              <w:spacing w:line="360" w:lineRule="exact"/>
            </w:pPr>
            <w:r>
              <w:rPr>
                <w:rFonts w:cs="宋体" w:hint="eastAsia"/>
                <w:kern w:val="0"/>
                <w:szCs w:val="20"/>
                <w:lang w:bidi="ar"/>
              </w:rPr>
              <w:t>本文件</w:t>
            </w:r>
            <w:r>
              <w:rPr>
                <w:kern w:val="0"/>
                <w:szCs w:val="20"/>
                <w:lang w:bidi="ar"/>
              </w:rPr>
              <w:t>201.8.5.5.1</w:t>
            </w:r>
            <w:r>
              <w:rPr>
                <w:rFonts w:cs="宋体" w:hint="eastAsia"/>
                <w:kern w:val="0"/>
                <w:szCs w:val="20"/>
                <w:lang w:bidi="ar"/>
              </w:rPr>
              <w:t>要求的试验应在通用标准附录</w:t>
            </w:r>
            <w:r>
              <w:rPr>
                <w:kern w:val="0"/>
                <w:szCs w:val="20"/>
                <w:lang w:bidi="ar"/>
              </w:rPr>
              <w:t>B</w:t>
            </w:r>
            <w:r>
              <w:rPr>
                <w:rFonts w:cs="宋体" w:hint="eastAsia"/>
                <w:kern w:val="0"/>
                <w:szCs w:val="20"/>
                <w:lang w:bidi="ar"/>
              </w:rPr>
              <w:t>中</w:t>
            </w:r>
            <w:r>
              <w:rPr>
                <w:kern w:val="0"/>
                <w:szCs w:val="20"/>
                <w:lang w:bidi="ar"/>
              </w:rPr>
              <w:t>B.20</w:t>
            </w:r>
            <w:r>
              <w:rPr>
                <w:rFonts w:cs="宋体" w:hint="eastAsia"/>
                <w:kern w:val="0"/>
                <w:szCs w:val="20"/>
                <w:lang w:bidi="ar"/>
              </w:rPr>
              <w:t>和</w:t>
            </w:r>
            <w:r>
              <w:rPr>
                <w:kern w:val="0"/>
                <w:szCs w:val="20"/>
                <w:lang w:bidi="ar"/>
              </w:rPr>
              <w:t>B.22</w:t>
            </w:r>
            <w:r>
              <w:rPr>
                <w:rFonts w:cs="宋体" w:hint="eastAsia"/>
                <w:kern w:val="0"/>
                <w:szCs w:val="20"/>
                <w:lang w:bidi="ar"/>
              </w:rPr>
              <w:t>的漏电流和电介质强度试验之前实施</w:t>
            </w:r>
            <w:r>
              <w:rPr>
                <w:rFonts w:cs="宋体" w:hint="eastAsia"/>
                <w:kern w:val="0"/>
                <w:szCs w:val="20"/>
                <w:lang w:bidi="ar"/>
              </w:rPr>
              <w:t>。</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kern w:val="0"/>
                <w:szCs w:val="20"/>
                <w:lang w:bidi="ar"/>
              </w:rPr>
              <w:t>*</w:t>
            </w:r>
            <w:r>
              <w:rPr>
                <w:rFonts w:cs="宋体" w:hint="eastAsia"/>
                <w:kern w:val="0"/>
                <w:szCs w:val="20"/>
                <w:lang w:bidi="ar"/>
              </w:rPr>
              <w:t>对电击防护</w:t>
            </w:r>
          </w:p>
        </w:tc>
        <w:tc>
          <w:tcPr>
            <w:tcW w:w="720" w:type="dxa"/>
          </w:tcPr>
          <w:p w:rsidR="00A36EDE" w:rsidRDefault="000459E5">
            <w:pPr>
              <w:wordWrap w:val="0"/>
              <w:adjustRightInd w:val="0"/>
              <w:spacing w:line="360" w:lineRule="exact"/>
              <w:jc w:val="center"/>
              <w:rPr>
                <w:kern w:val="0"/>
              </w:rPr>
            </w:pPr>
            <w:r>
              <w:rPr>
                <w:kern w:val="0"/>
                <w:szCs w:val="20"/>
                <w:lang w:bidi="ar"/>
              </w:rPr>
              <w:t>201.6.2</w:t>
            </w:r>
          </w:p>
        </w:tc>
        <w:tc>
          <w:tcPr>
            <w:tcW w:w="4504" w:type="dxa"/>
          </w:tcPr>
          <w:p w:rsidR="00A36EDE" w:rsidRDefault="000459E5">
            <w:pPr>
              <w:wordWrap w:val="0"/>
              <w:adjustRightInd w:val="0"/>
              <w:spacing w:line="360" w:lineRule="exact"/>
            </w:pPr>
            <w:r>
              <w:rPr>
                <w:rFonts w:cs="宋体" w:hint="eastAsia"/>
                <w:kern w:val="0"/>
                <w:szCs w:val="20"/>
                <w:lang w:bidi="ar"/>
              </w:rPr>
              <w:t>最后一段替换为：</w:t>
            </w:r>
          </w:p>
          <w:p w:rsidR="00A36EDE" w:rsidRDefault="000459E5">
            <w:pPr>
              <w:wordWrap w:val="0"/>
              <w:adjustRightInd w:val="0"/>
              <w:spacing w:line="360" w:lineRule="exact"/>
            </w:pPr>
            <w:r>
              <w:rPr>
                <w:rFonts w:cs="宋体" w:hint="eastAsia"/>
                <w:kern w:val="0"/>
                <w:szCs w:val="20"/>
                <w:lang w:bidi="ar"/>
              </w:rPr>
              <w:t>应用部分分类应为</w:t>
            </w:r>
            <w:r>
              <w:rPr>
                <w:kern w:val="0"/>
                <w:szCs w:val="20"/>
                <w:lang w:bidi="ar"/>
              </w:rPr>
              <w:t>CF</w:t>
            </w:r>
            <w:r>
              <w:rPr>
                <w:rFonts w:cs="宋体" w:hint="eastAsia"/>
                <w:kern w:val="0"/>
                <w:szCs w:val="20"/>
                <w:lang w:bidi="ar"/>
              </w:rPr>
              <w:t>型应用部分（见通用标准</w:t>
            </w:r>
            <w:r>
              <w:rPr>
                <w:kern w:val="0"/>
                <w:szCs w:val="20"/>
                <w:lang w:bidi="ar"/>
              </w:rPr>
              <w:t>7.2.10</w:t>
            </w:r>
            <w:r>
              <w:rPr>
                <w:rFonts w:cs="宋体" w:hint="eastAsia"/>
                <w:kern w:val="0"/>
                <w:szCs w:val="20"/>
                <w:lang w:bidi="ar"/>
              </w:rPr>
              <w:t>和</w:t>
            </w:r>
            <w:r>
              <w:rPr>
                <w:kern w:val="0"/>
                <w:szCs w:val="20"/>
                <w:lang w:bidi="ar"/>
              </w:rPr>
              <w:t>8.3</w:t>
            </w:r>
            <w:r>
              <w:rPr>
                <w:rFonts w:cs="宋体" w:hint="eastAsia"/>
                <w:kern w:val="0"/>
                <w:szCs w:val="20"/>
                <w:lang w:bidi="ar"/>
              </w:rPr>
              <w:t>），且应为防除</w:t>
            </w:r>
            <w:proofErr w:type="gramStart"/>
            <w:r>
              <w:rPr>
                <w:rFonts w:cs="宋体" w:hint="eastAsia"/>
                <w:kern w:val="0"/>
                <w:szCs w:val="20"/>
                <w:lang w:bidi="ar"/>
              </w:rPr>
              <w:t>颤</w:t>
            </w:r>
            <w:proofErr w:type="gramEnd"/>
            <w:r>
              <w:rPr>
                <w:rFonts w:cs="宋体" w:hint="eastAsia"/>
                <w:kern w:val="0"/>
                <w:szCs w:val="20"/>
                <w:lang w:bidi="ar"/>
              </w:rPr>
              <w:t>应用部分（见通用标准</w:t>
            </w:r>
            <w:r>
              <w:rPr>
                <w:kern w:val="0"/>
                <w:szCs w:val="20"/>
                <w:lang w:bidi="ar"/>
              </w:rPr>
              <w:t>8.5.5</w:t>
            </w:r>
            <w:r>
              <w:rPr>
                <w:rFonts w:cs="宋体" w:hint="eastAsia"/>
                <w:kern w:val="0"/>
                <w:szCs w:val="20"/>
                <w:lang w:bidi="ar"/>
              </w:rPr>
              <w:t>）。</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restart"/>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rFonts w:cs="宋体" w:hint="eastAsia"/>
                <w:kern w:val="0"/>
                <w:szCs w:val="20"/>
                <w:lang w:bidi="ar"/>
              </w:rPr>
              <w:t>运行模式</w:t>
            </w:r>
          </w:p>
        </w:tc>
        <w:tc>
          <w:tcPr>
            <w:tcW w:w="720" w:type="dxa"/>
          </w:tcPr>
          <w:p w:rsidR="00A36EDE" w:rsidRDefault="000459E5">
            <w:pPr>
              <w:wordWrap w:val="0"/>
              <w:adjustRightInd w:val="0"/>
              <w:spacing w:line="360" w:lineRule="exact"/>
              <w:jc w:val="center"/>
              <w:rPr>
                <w:kern w:val="0"/>
              </w:rPr>
            </w:pPr>
            <w:r>
              <w:rPr>
                <w:kern w:val="0"/>
                <w:szCs w:val="20"/>
                <w:lang w:bidi="ar"/>
              </w:rPr>
              <w:t>201.6.6</w:t>
            </w:r>
          </w:p>
        </w:tc>
        <w:tc>
          <w:tcPr>
            <w:tcW w:w="4504" w:type="dxa"/>
          </w:tcPr>
          <w:p w:rsidR="00A36EDE" w:rsidRDefault="000459E5">
            <w:pPr>
              <w:wordWrap w:val="0"/>
              <w:adjustRightInd w:val="0"/>
              <w:spacing w:line="360" w:lineRule="exact"/>
            </w:pPr>
            <w:r>
              <w:rPr>
                <w:rFonts w:cs="宋体" w:hint="eastAsia"/>
                <w:kern w:val="0"/>
                <w:szCs w:val="20"/>
                <w:lang w:bidi="ar"/>
              </w:rPr>
              <w:t>替换：</w:t>
            </w:r>
          </w:p>
          <w:p w:rsidR="00A36EDE" w:rsidRDefault="000459E5">
            <w:pPr>
              <w:wordWrap w:val="0"/>
              <w:adjustRightInd w:val="0"/>
              <w:spacing w:line="360" w:lineRule="exact"/>
            </w:pPr>
            <w:r>
              <w:rPr>
                <w:kern w:val="0"/>
                <w:szCs w:val="20"/>
                <w:lang w:bidi="ar"/>
              </w:rPr>
              <w:t>ME</w:t>
            </w:r>
            <w:r>
              <w:rPr>
                <w:rFonts w:cs="宋体" w:hint="eastAsia"/>
                <w:kern w:val="0"/>
                <w:szCs w:val="20"/>
                <w:lang w:bidi="ar"/>
              </w:rPr>
              <w:t>设备分类应为连续运行。</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rFonts w:cs="宋体" w:hint="eastAsia"/>
                <w:kern w:val="0"/>
                <w:szCs w:val="20"/>
                <w:lang w:bidi="ar"/>
              </w:rPr>
              <w:t>控制器和仪表的标记</w:t>
            </w:r>
          </w:p>
        </w:tc>
        <w:tc>
          <w:tcPr>
            <w:tcW w:w="720" w:type="dxa"/>
          </w:tcPr>
          <w:p w:rsidR="00A36EDE" w:rsidRDefault="000459E5">
            <w:pPr>
              <w:wordWrap w:val="0"/>
              <w:adjustRightInd w:val="0"/>
              <w:spacing w:line="360" w:lineRule="exact"/>
              <w:jc w:val="center"/>
              <w:rPr>
                <w:kern w:val="0"/>
              </w:rPr>
            </w:pPr>
            <w:r>
              <w:rPr>
                <w:kern w:val="0"/>
                <w:szCs w:val="20"/>
                <w:lang w:bidi="ar"/>
              </w:rPr>
              <w:t>201.7.4</w:t>
            </w:r>
          </w:p>
        </w:tc>
        <w:tc>
          <w:tcPr>
            <w:tcW w:w="4504" w:type="dxa"/>
          </w:tcPr>
          <w:p w:rsidR="00A36EDE" w:rsidRDefault="000459E5">
            <w:pPr>
              <w:wordWrap w:val="0"/>
              <w:adjustRightInd w:val="0"/>
              <w:spacing w:line="360" w:lineRule="exact"/>
            </w:pPr>
            <w:r>
              <w:rPr>
                <w:rFonts w:cs="宋体" w:hint="eastAsia"/>
                <w:kern w:val="0"/>
                <w:szCs w:val="20"/>
                <w:lang w:bidi="ar"/>
              </w:rPr>
              <w:t>增补条款：</w:t>
            </w:r>
          </w:p>
          <w:p w:rsidR="00A36EDE" w:rsidRDefault="000459E5">
            <w:pPr>
              <w:wordWrap w:val="0"/>
              <w:adjustRightInd w:val="0"/>
              <w:spacing w:line="360" w:lineRule="exact"/>
            </w:pPr>
            <w:r>
              <w:rPr>
                <w:kern w:val="0"/>
                <w:szCs w:val="20"/>
                <w:lang w:bidi="ar"/>
              </w:rPr>
              <w:t>201.7.4.101 *</w:t>
            </w:r>
            <w:r>
              <w:rPr>
                <w:rFonts w:cs="宋体" w:hint="eastAsia"/>
                <w:kern w:val="0"/>
                <w:szCs w:val="20"/>
                <w:lang w:bidi="ar"/>
              </w:rPr>
              <w:t>患者电缆和连接</w:t>
            </w:r>
            <w:r>
              <w:rPr>
                <w:kern w:val="0"/>
                <w:szCs w:val="20"/>
                <w:lang w:bidi="ar"/>
              </w:rPr>
              <w:t>ME</w:t>
            </w:r>
            <w:r>
              <w:rPr>
                <w:rFonts w:cs="宋体" w:hint="eastAsia"/>
                <w:kern w:val="0"/>
                <w:szCs w:val="20"/>
                <w:lang w:bidi="ar"/>
              </w:rPr>
              <w:t>设备接口的患者电缆</w:t>
            </w:r>
          </w:p>
          <w:p w:rsidR="00A36EDE" w:rsidRDefault="000459E5">
            <w:pPr>
              <w:wordWrap w:val="0"/>
              <w:adjustRightInd w:val="0"/>
              <w:spacing w:line="360" w:lineRule="exact"/>
            </w:pPr>
            <w:r>
              <w:rPr>
                <w:rFonts w:cs="宋体" w:hint="eastAsia"/>
                <w:kern w:val="0"/>
                <w:szCs w:val="20"/>
                <w:lang w:bidi="ar"/>
              </w:rPr>
              <w:t>为了尽量减少错误连接的可能性，患者电缆应使用表</w:t>
            </w:r>
            <w:r>
              <w:rPr>
                <w:kern w:val="0"/>
                <w:szCs w:val="20"/>
                <w:lang w:bidi="ar"/>
              </w:rPr>
              <w:t>201.102</w:t>
            </w:r>
            <w:r>
              <w:rPr>
                <w:rFonts w:cs="宋体" w:hint="eastAsia"/>
                <w:kern w:val="0"/>
                <w:szCs w:val="20"/>
                <w:lang w:bidi="ar"/>
              </w:rPr>
              <w:t>指定的一个标识符（电极识别和</w:t>
            </w:r>
            <w:r>
              <w:rPr>
                <w:kern w:val="0"/>
                <w:szCs w:val="20"/>
                <w:lang w:bidi="ar"/>
              </w:rPr>
              <w:t>/</w:t>
            </w:r>
            <w:r>
              <w:rPr>
                <w:rFonts w:cs="宋体" w:hint="eastAsia"/>
                <w:kern w:val="0"/>
                <w:szCs w:val="20"/>
                <w:lang w:bidi="ar"/>
              </w:rPr>
              <w:t>或颜色代码）进行永久标识。</w:t>
            </w:r>
          </w:p>
          <w:p w:rsidR="00A36EDE" w:rsidRDefault="000459E5">
            <w:pPr>
              <w:wordWrap w:val="0"/>
              <w:adjustRightInd w:val="0"/>
              <w:spacing w:line="360" w:lineRule="exact"/>
            </w:pPr>
            <w:r>
              <w:rPr>
                <w:rFonts w:cs="宋体" w:hint="eastAsia"/>
                <w:kern w:val="0"/>
                <w:szCs w:val="20"/>
                <w:lang w:bidi="ar"/>
              </w:rPr>
              <w:t>可拆卸式导联线两端应永久标有表</w:t>
            </w:r>
            <w:r>
              <w:rPr>
                <w:kern w:val="0"/>
                <w:szCs w:val="20"/>
                <w:lang w:bidi="ar"/>
              </w:rPr>
              <w:t>201.102</w:t>
            </w:r>
            <w:r>
              <w:rPr>
                <w:rFonts w:cs="宋体" w:hint="eastAsia"/>
                <w:kern w:val="0"/>
                <w:szCs w:val="20"/>
                <w:lang w:bidi="ar"/>
              </w:rPr>
              <w:t>所规定的标识之一（电极标识和</w:t>
            </w:r>
            <w:r>
              <w:rPr>
                <w:kern w:val="0"/>
                <w:szCs w:val="20"/>
                <w:lang w:bidi="ar"/>
              </w:rPr>
              <w:t>/</w:t>
            </w:r>
            <w:r>
              <w:rPr>
                <w:rFonts w:cs="宋体" w:hint="eastAsia"/>
                <w:kern w:val="0"/>
                <w:szCs w:val="20"/>
                <w:lang w:bidi="ar"/>
              </w:rPr>
              <w:t>或颜色代码）。其它标识参见附录</w:t>
            </w:r>
            <w:r>
              <w:rPr>
                <w:kern w:val="0"/>
                <w:szCs w:val="20"/>
                <w:lang w:bidi="ar"/>
              </w:rPr>
              <w:t>BB</w:t>
            </w:r>
            <w:r>
              <w:rPr>
                <w:rFonts w:cs="宋体" w:hint="eastAsia"/>
                <w:kern w:val="0"/>
                <w:szCs w:val="20"/>
                <w:lang w:bidi="ar"/>
              </w:rPr>
              <w:t>。</w:t>
            </w:r>
          </w:p>
          <w:p w:rsidR="00A36EDE" w:rsidRDefault="000459E5">
            <w:pPr>
              <w:wordWrap w:val="0"/>
              <w:adjustRightInd w:val="0"/>
              <w:spacing w:line="360" w:lineRule="exact"/>
            </w:pPr>
            <w:r>
              <w:rPr>
                <w:rFonts w:cs="宋体" w:hint="eastAsia"/>
                <w:kern w:val="0"/>
                <w:szCs w:val="20"/>
                <w:lang w:bidi="ar"/>
              </w:rPr>
              <w:t>连接</w:t>
            </w:r>
            <w:r>
              <w:rPr>
                <w:kern w:val="0"/>
                <w:szCs w:val="20"/>
                <w:lang w:bidi="ar"/>
              </w:rPr>
              <w:t>ME</w:t>
            </w:r>
            <w:r>
              <w:rPr>
                <w:rFonts w:cs="宋体" w:hint="eastAsia"/>
                <w:kern w:val="0"/>
                <w:szCs w:val="20"/>
                <w:lang w:bidi="ar"/>
              </w:rPr>
              <w:t>设备的患者电缆应进行设计或标记，以便操作者能够识别哪个患者电缆宜连接到该</w:t>
            </w:r>
            <w:r>
              <w:rPr>
                <w:kern w:val="0"/>
                <w:szCs w:val="20"/>
                <w:lang w:bidi="ar"/>
              </w:rPr>
              <w:t>ME</w:t>
            </w:r>
            <w:r>
              <w:rPr>
                <w:rFonts w:cs="宋体" w:hint="eastAsia"/>
                <w:kern w:val="0"/>
                <w:szCs w:val="20"/>
                <w:lang w:bidi="ar"/>
              </w:rPr>
              <w:t>设备上。</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val="restart"/>
          </w:tcPr>
          <w:p w:rsidR="00A36EDE" w:rsidRDefault="00A36EDE">
            <w:pPr>
              <w:numPr>
                <w:ilvl w:val="0"/>
                <w:numId w:val="1"/>
              </w:numPr>
              <w:adjustRightInd w:val="0"/>
              <w:jc w:val="center"/>
              <w:textAlignment w:val="baseline"/>
              <w:rPr>
                <w:kern w:val="0"/>
              </w:rPr>
            </w:pPr>
          </w:p>
        </w:tc>
        <w:tc>
          <w:tcPr>
            <w:tcW w:w="1074" w:type="dxa"/>
            <w:vMerge w:val="restart"/>
          </w:tcPr>
          <w:p w:rsidR="00A36EDE" w:rsidRDefault="000459E5">
            <w:pPr>
              <w:wordWrap w:val="0"/>
              <w:adjustRightInd w:val="0"/>
              <w:spacing w:line="360" w:lineRule="exact"/>
              <w:rPr>
                <w:kern w:val="0"/>
              </w:rPr>
            </w:pPr>
            <w:r>
              <w:rPr>
                <w:rFonts w:cs="宋体" w:hint="eastAsia"/>
                <w:kern w:val="0"/>
                <w:szCs w:val="20"/>
                <w:lang w:bidi="ar"/>
              </w:rPr>
              <w:t>使用说明</w:t>
            </w:r>
          </w:p>
        </w:tc>
        <w:tc>
          <w:tcPr>
            <w:tcW w:w="720" w:type="dxa"/>
            <w:vMerge w:val="restart"/>
          </w:tcPr>
          <w:p w:rsidR="00A36EDE" w:rsidRDefault="000459E5">
            <w:pPr>
              <w:wordWrap w:val="0"/>
              <w:adjustRightInd w:val="0"/>
              <w:spacing w:line="360" w:lineRule="exact"/>
              <w:jc w:val="center"/>
              <w:rPr>
                <w:kern w:val="0"/>
              </w:rPr>
            </w:pPr>
            <w:r>
              <w:rPr>
                <w:kern w:val="0"/>
                <w:szCs w:val="20"/>
                <w:lang w:bidi="ar"/>
              </w:rPr>
              <w:t>201.7.9.2</w:t>
            </w:r>
          </w:p>
        </w:tc>
        <w:tc>
          <w:tcPr>
            <w:tcW w:w="4504" w:type="dxa"/>
          </w:tcPr>
          <w:p w:rsidR="00A36EDE" w:rsidRDefault="000459E5">
            <w:pPr>
              <w:wordWrap w:val="0"/>
              <w:adjustRightInd w:val="0"/>
              <w:spacing w:line="360" w:lineRule="exact"/>
            </w:pPr>
            <w:r>
              <w:rPr>
                <w:kern w:val="0"/>
                <w:szCs w:val="20"/>
                <w:lang w:bidi="ar"/>
              </w:rPr>
              <w:t xml:space="preserve">201.7.9.2.101 </w:t>
            </w:r>
            <w:r>
              <w:rPr>
                <w:rFonts w:cs="宋体" w:hint="eastAsia"/>
                <w:kern w:val="0"/>
                <w:szCs w:val="20"/>
                <w:lang w:bidi="ar"/>
              </w:rPr>
              <w:t>补充使用说明</w:t>
            </w:r>
          </w:p>
          <w:p w:rsidR="00A36EDE" w:rsidRDefault="000459E5">
            <w:pPr>
              <w:wordWrap w:val="0"/>
              <w:adjustRightInd w:val="0"/>
              <w:spacing w:line="360" w:lineRule="exact"/>
            </w:pPr>
            <w:r>
              <w:rPr>
                <w:kern w:val="0"/>
                <w:szCs w:val="20"/>
                <w:lang w:bidi="ar"/>
              </w:rPr>
              <w:t>a</w:t>
            </w:r>
            <w:r>
              <w:rPr>
                <w:rFonts w:cs="宋体" w:hint="eastAsia"/>
                <w:kern w:val="0"/>
                <w:szCs w:val="20"/>
                <w:lang w:bidi="ar"/>
              </w:rPr>
              <w:t>）应给出如下建议：</w:t>
            </w:r>
          </w:p>
          <w:p w:rsidR="00A36EDE" w:rsidRDefault="000459E5">
            <w:pPr>
              <w:wordWrap w:val="0"/>
              <w:adjustRightInd w:val="0"/>
              <w:spacing w:line="360" w:lineRule="exact"/>
            </w:pPr>
            <w:r>
              <w:rPr>
                <w:kern w:val="0"/>
                <w:szCs w:val="20"/>
                <w:lang w:bidi="ar"/>
              </w:rPr>
              <w:t>1</w:t>
            </w:r>
            <w:r>
              <w:rPr>
                <w:rFonts w:cs="宋体" w:hint="eastAsia"/>
                <w:kern w:val="0"/>
                <w:szCs w:val="20"/>
                <w:lang w:bidi="ar"/>
              </w:rPr>
              <w:t>）心电图机的预期用途，包括使用环境。这一说明应包括预期用途的所有属性，包括但不限于以下内容：</w:t>
            </w:r>
          </w:p>
          <w:p w:rsidR="00A36EDE" w:rsidRDefault="000459E5">
            <w:pPr>
              <w:wordWrap w:val="0"/>
              <w:adjustRightInd w:val="0"/>
              <w:spacing w:line="360" w:lineRule="exact"/>
            </w:pPr>
            <w:r>
              <w:rPr>
                <w:rFonts w:cs="宋体" w:hint="eastAsia"/>
                <w:kern w:val="0"/>
                <w:szCs w:val="20"/>
                <w:lang w:bidi="ar"/>
              </w:rPr>
              <w:t>心电图机的预期诊断应用（如筛查普通人群的心脏异常、检测胸痛患者的急性心肌缺血和梗死等）；</w:t>
            </w:r>
          </w:p>
        </w:tc>
        <w:tc>
          <w:tcPr>
            <w:tcW w:w="1076" w:type="dxa"/>
            <w:vAlign w:val="center"/>
          </w:tcPr>
          <w:p w:rsidR="00A36EDE" w:rsidRDefault="00A36EDE">
            <w:pPr>
              <w:ind w:leftChars="-51" w:left="-107" w:rightChars="-51" w:right="-107"/>
              <w:jc w:val="center"/>
              <w:rPr>
                <w:kern w:val="0"/>
              </w:rPr>
            </w:pPr>
          </w:p>
        </w:tc>
        <w:tc>
          <w:tcPr>
            <w:tcW w:w="1080" w:type="dxa"/>
            <w:vMerge w:val="restart"/>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wordWrap w:val="0"/>
              <w:adjustRightInd w:val="0"/>
              <w:spacing w:line="360" w:lineRule="exact"/>
              <w:rPr>
                <w:kern w:val="0"/>
              </w:rPr>
            </w:pPr>
          </w:p>
        </w:tc>
        <w:tc>
          <w:tcPr>
            <w:tcW w:w="720" w:type="dxa"/>
            <w:vMerge/>
          </w:tcPr>
          <w:p w:rsidR="00A36EDE" w:rsidRDefault="00A36EDE">
            <w:pPr>
              <w:wordWrap w:val="0"/>
              <w:adjustRightInd w:val="0"/>
              <w:spacing w:line="360" w:lineRule="exact"/>
              <w:jc w:val="center"/>
              <w:rPr>
                <w:kern w:val="0"/>
              </w:rPr>
            </w:pPr>
          </w:p>
        </w:tc>
        <w:tc>
          <w:tcPr>
            <w:tcW w:w="4504" w:type="dxa"/>
          </w:tcPr>
          <w:p w:rsidR="00A36EDE" w:rsidRDefault="000459E5">
            <w:pPr>
              <w:wordWrap w:val="0"/>
              <w:adjustRightInd w:val="0"/>
              <w:spacing w:line="360" w:lineRule="exact"/>
            </w:pPr>
            <w:r>
              <w:rPr>
                <w:rFonts w:cs="宋体" w:hint="eastAsia"/>
                <w:kern w:val="0"/>
                <w:szCs w:val="20"/>
                <w:lang w:bidi="ar"/>
              </w:rPr>
              <w:t>心电图机的预期使用人群（如成人、儿童、婴儿、新生儿等，明确适用情况下目标人群的年龄范围）；</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rFonts w:cs="宋体" w:hint="eastAsia"/>
                <w:kern w:val="0"/>
                <w:szCs w:val="20"/>
                <w:lang w:bidi="ar"/>
              </w:rPr>
              <w:t>心电图机的预期使用场所（如医院、普通医生诊疗室、以及诸如救护车、家庭看护等医院外场所）。</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proofErr w:type="gramStart"/>
            <w:r>
              <w:rPr>
                <w:rFonts w:cs="宋体" w:hint="eastAsia"/>
                <w:kern w:val="0"/>
                <w:szCs w:val="20"/>
                <w:lang w:bidi="ar"/>
              </w:rPr>
              <w:t>若心</w:t>
            </w:r>
            <w:proofErr w:type="gramEnd"/>
            <w:r>
              <w:rPr>
                <w:rFonts w:cs="宋体" w:hint="eastAsia"/>
                <w:kern w:val="0"/>
                <w:szCs w:val="20"/>
                <w:lang w:bidi="ar"/>
              </w:rPr>
              <w:t>电图机具一种以上不同属性的预期用途，应公开所有预期用途和相关的属性。</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val="restart"/>
          </w:tcPr>
          <w:p w:rsidR="00A36EDE" w:rsidRDefault="000459E5">
            <w:pPr>
              <w:adjustRightInd w:val="0"/>
              <w:textAlignment w:val="baseline"/>
              <w:rPr>
                <w:kern w:val="0"/>
              </w:rPr>
            </w:pPr>
            <w:r>
              <w:rPr>
                <w:rFonts w:hint="eastAsia"/>
                <w:kern w:val="0"/>
              </w:rPr>
              <w:lastRenderedPageBreak/>
              <w:t>续</w:t>
            </w:r>
            <w:r>
              <w:rPr>
                <w:rFonts w:hint="eastAsia"/>
                <w:kern w:val="0"/>
              </w:rPr>
              <w:t>8</w:t>
            </w:r>
          </w:p>
        </w:tc>
        <w:tc>
          <w:tcPr>
            <w:tcW w:w="1074" w:type="dxa"/>
            <w:vMerge w:val="restart"/>
          </w:tcPr>
          <w:p w:rsidR="00A36EDE" w:rsidRDefault="000459E5">
            <w:pPr>
              <w:wordWrap w:val="0"/>
              <w:adjustRightInd w:val="0"/>
              <w:spacing w:line="360" w:lineRule="exact"/>
              <w:rPr>
                <w:kern w:val="0"/>
              </w:rPr>
            </w:pPr>
            <w:r>
              <w:rPr>
                <w:rFonts w:cs="宋体" w:hint="eastAsia"/>
                <w:kern w:val="0"/>
                <w:szCs w:val="20"/>
                <w:lang w:bidi="ar"/>
              </w:rPr>
              <w:t>使用说明</w:t>
            </w:r>
          </w:p>
        </w:tc>
        <w:tc>
          <w:tcPr>
            <w:tcW w:w="720" w:type="dxa"/>
            <w:vMerge w:val="restart"/>
          </w:tcPr>
          <w:p w:rsidR="00A36EDE" w:rsidRDefault="000459E5">
            <w:pPr>
              <w:wordWrap w:val="0"/>
              <w:adjustRightInd w:val="0"/>
              <w:spacing w:line="360" w:lineRule="exact"/>
              <w:jc w:val="center"/>
              <w:rPr>
                <w:kern w:val="0"/>
              </w:rPr>
            </w:pPr>
            <w:r>
              <w:rPr>
                <w:kern w:val="0"/>
                <w:szCs w:val="20"/>
                <w:lang w:bidi="ar"/>
              </w:rPr>
              <w:t>201.7.9.2</w:t>
            </w:r>
          </w:p>
        </w:tc>
        <w:tc>
          <w:tcPr>
            <w:tcW w:w="4504" w:type="dxa"/>
          </w:tcPr>
          <w:p w:rsidR="00A36EDE" w:rsidRDefault="000459E5">
            <w:pPr>
              <w:wordWrap w:val="0"/>
              <w:adjustRightInd w:val="0"/>
              <w:spacing w:line="360" w:lineRule="exact"/>
            </w:pPr>
            <w:r>
              <w:rPr>
                <w:kern w:val="0"/>
                <w:szCs w:val="20"/>
                <w:lang w:bidi="ar"/>
              </w:rPr>
              <w:t>2</w:t>
            </w:r>
            <w:r>
              <w:rPr>
                <w:rFonts w:cs="宋体" w:hint="eastAsia"/>
                <w:kern w:val="0"/>
                <w:szCs w:val="20"/>
                <w:lang w:bidi="ar"/>
              </w:rPr>
              <w:t>）连接电位均衡导线的使用说明（如适用）。</w:t>
            </w:r>
          </w:p>
        </w:tc>
        <w:tc>
          <w:tcPr>
            <w:tcW w:w="1076" w:type="dxa"/>
            <w:vAlign w:val="center"/>
          </w:tcPr>
          <w:p w:rsidR="00A36EDE" w:rsidRDefault="00A36EDE">
            <w:pPr>
              <w:ind w:leftChars="-51" w:left="-107" w:rightChars="-51" w:right="-107"/>
              <w:jc w:val="center"/>
              <w:rPr>
                <w:kern w:val="0"/>
              </w:rPr>
            </w:pPr>
          </w:p>
        </w:tc>
        <w:tc>
          <w:tcPr>
            <w:tcW w:w="1080" w:type="dxa"/>
            <w:vMerge w:val="restart"/>
            <w:vAlign w:val="center"/>
          </w:tcPr>
          <w:p w:rsidR="00A36EDE" w:rsidRDefault="00A36EDE">
            <w:pPr>
              <w:jc w:val="center"/>
              <w:rPr>
                <w:kern w:val="0"/>
              </w:rPr>
            </w:pPr>
          </w:p>
        </w:tc>
        <w:tc>
          <w:tcPr>
            <w:tcW w:w="876" w:type="dxa"/>
            <w:vMerge w:val="restart"/>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kern w:val="0"/>
                <w:szCs w:val="20"/>
                <w:lang w:bidi="ar"/>
              </w:rPr>
              <w:t>3</w:t>
            </w:r>
            <w:r>
              <w:rPr>
                <w:rFonts w:cs="宋体" w:hint="eastAsia"/>
                <w:kern w:val="0"/>
                <w:szCs w:val="20"/>
                <w:lang w:bidi="ar"/>
              </w:rPr>
              <w:t>）</w:t>
            </w:r>
            <w:r>
              <w:rPr>
                <w:kern w:val="0"/>
                <w:szCs w:val="20"/>
                <w:lang w:bidi="ar"/>
              </w:rPr>
              <w:t>BF</w:t>
            </w:r>
            <w:r>
              <w:rPr>
                <w:rFonts w:cs="宋体" w:hint="eastAsia"/>
                <w:kern w:val="0"/>
                <w:szCs w:val="20"/>
                <w:lang w:bidi="ar"/>
              </w:rPr>
              <w:t>型或</w:t>
            </w:r>
            <w:r>
              <w:rPr>
                <w:kern w:val="0"/>
                <w:szCs w:val="20"/>
                <w:lang w:bidi="ar"/>
              </w:rPr>
              <w:t>CF</w:t>
            </w:r>
            <w:r>
              <w:rPr>
                <w:rFonts w:cs="宋体" w:hint="eastAsia"/>
                <w:kern w:val="0"/>
                <w:szCs w:val="20"/>
                <w:lang w:bidi="ar"/>
              </w:rPr>
              <w:t>型应用部分使用的电极及其连接器（包括中性电极）的导电部件，</w:t>
            </w:r>
            <w:proofErr w:type="gramStart"/>
            <w:r>
              <w:rPr>
                <w:rFonts w:cs="宋体" w:hint="eastAsia"/>
                <w:kern w:val="0"/>
                <w:szCs w:val="20"/>
                <w:lang w:bidi="ar"/>
              </w:rPr>
              <w:t>不</w:t>
            </w:r>
            <w:proofErr w:type="gramEnd"/>
            <w:r>
              <w:rPr>
                <w:rFonts w:cs="宋体" w:hint="eastAsia"/>
                <w:kern w:val="0"/>
                <w:szCs w:val="20"/>
                <w:lang w:bidi="ar"/>
              </w:rPr>
              <w:t>应接</w:t>
            </w:r>
            <w:proofErr w:type="gramStart"/>
            <w:r>
              <w:rPr>
                <w:rFonts w:cs="宋体" w:hint="eastAsia"/>
                <w:kern w:val="0"/>
                <w:szCs w:val="20"/>
                <w:lang w:bidi="ar"/>
              </w:rPr>
              <w:t>触其它</w:t>
            </w:r>
            <w:proofErr w:type="gramEnd"/>
            <w:r>
              <w:rPr>
                <w:rFonts w:cs="宋体" w:hint="eastAsia"/>
                <w:kern w:val="0"/>
                <w:szCs w:val="20"/>
                <w:lang w:bidi="ar"/>
              </w:rPr>
              <w:t>导电部件，包括不与大地接触。</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kern w:val="0"/>
                <w:szCs w:val="20"/>
                <w:lang w:bidi="ar"/>
              </w:rPr>
              <w:t>4</w:t>
            </w:r>
            <w:r>
              <w:rPr>
                <w:rFonts w:cs="宋体" w:hint="eastAsia"/>
                <w:kern w:val="0"/>
                <w:szCs w:val="20"/>
                <w:lang w:bidi="ar"/>
              </w:rPr>
              <w:t>）被用于除颤防护及高频灼烧的防护的患者电缆的规格（及型号，如必要）。</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kern w:val="0"/>
                <w:szCs w:val="20"/>
                <w:lang w:bidi="ar"/>
              </w:rPr>
              <w:t>5</w:t>
            </w:r>
            <w:r>
              <w:rPr>
                <w:rFonts w:cs="宋体" w:hint="eastAsia"/>
                <w:kern w:val="0"/>
                <w:szCs w:val="20"/>
                <w:lang w:bidi="ar"/>
              </w:rPr>
              <w:t>）对患者使用除颤器时采取的预防措施；除颤器放电对</w:t>
            </w:r>
            <w:r>
              <w:rPr>
                <w:kern w:val="0"/>
                <w:szCs w:val="20"/>
                <w:lang w:bidi="ar"/>
              </w:rPr>
              <w:t>ME</w:t>
            </w:r>
            <w:r>
              <w:rPr>
                <w:rFonts w:cs="宋体" w:hint="eastAsia"/>
                <w:kern w:val="0"/>
                <w:szCs w:val="20"/>
                <w:lang w:bidi="ar"/>
              </w:rPr>
              <w:t>设备的影响的描述；除颤防护需使用制造商指定的附件（包括电极、导联线和患者电缆）的警告。应公开此类附件的规格（或型号）（见</w:t>
            </w:r>
            <w:r>
              <w:rPr>
                <w:kern w:val="0"/>
                <w:szCs w:val="20"/>
                <w:lang w:bidi="ar"/>
              </w:rPr>
              <w:t>201.8.5.5.1</w:t>
            </w:r>
            <w:r>
              <w:rPr>
                <w:rFonts w:cs="宋体" w:hint="eastAsia"/>
                <w:kern w:val="0"/>
                <w:szCs w:val="20"/>
                <w:lang w:bidi="ar"/>
              </w:rPr>
              <w:t>）。</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kern w:val="0"/>
                <w:szCs w:val="20"/>
                <w:lang w:bidi="ar"/>
              </w:rPr>
              <w:t>6</w:t>
            </w:r>
            <w:r>
              <w:rPr>
                <w:rFonts w:cs="宋体" w:hint="eastAsia"/>
                <w:kern w:val="0"/>
                <w:szCs w:val="20"/>
                <w:lang w:bidi="ar"/>
              </w:rPr>
              <w:t>）提醒临床操作者关注心电图机和高频手术设备一起使用时，心电图机是否具有防止患者灼伤的防护装置的说明。应对电极和导联线等安放位置给出建议，以减少因高频手术设备中性电极连接不良而造成灼伤的危害。</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kern w:val="0"/>
                <w:szCs w:val="20"/>
                <w:lang w:bidi="ar"/>
              </w:rPr>
              <w:t>7</w:t>
            </w:r>
            <w:r>
              <w:rPr>
                <w:rFonts w:cs="宋体" w:hint="eastAsia"/>
                <w:kern w:val="0"/>
                <w:szCs w:val="20"/>
                <w:lang w:bidi="ar"/>
              </w:rPr>
              <w:t>）指定患者电缆和导联线的选择及使用方法；电极的选择和使用方法。</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kern w:val="0"/>
                <w:szCs w:val="20"/>
                <w:lang w:bidi="ar"/>
              </w:rPr>
              <w:t>8</w:t>
            </w:r>
            <w:r>
              <w:rPr>
                <w:rFonts w:cs="宋体" w:hint="eastAsia"/>
                <w:kern w:val="0"/>
                <w:szCs w:val="20"/>
                <w:lang w:bidi="ar"/>
              </w:rPr>
              <w:t>）对多台</w:t>
            </w:r>
            <w:r>
              <w:rPr>
                <w:kern w:val="0"/>
                <w:szCs w:val="20"/>
                <w:lang w:bidi="ar"/>
              </w:rPr>
              <w:t>ME</w:t>
            </w:r>
            <w:r>
              <w:rPr>
                <w:rFonts w:cs="宋体" w:hint="eastAsia"/>
                <w:kern w:val="0"/>
                <w:szCs w:val="20"/>
                <w:lang w:bidi="ar"/>
              </w:rPr>
              <w:t>设备互连时引起漏电流累积的警告。</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wordWrap w:val="0"/>
              <w:adjustRightInd w:val="0"/>
              <w:spacing w:line="360" w:lineRule="exact"/>
              <w:rPr>
                <w:kern w:val="0"/>
              </w:rPr>
            </w:pPr>
          </w:p>
        </w:tc>
        <w:tc>
          <w:tcPr>
            <w:tcW w:w="720" w:type="dxa"/>
            <w:vMerge/>
          </w:tcPr>
          <w:p w:rsidR="00A36EDE" w:rsidRDefault="00A36EDE">
            <w:pPr>
              <w:wordWrap w:val="0"/>
              <w:adjustRightInd w:val="0"/>
              <w:spacing w:line="360" w:lineRule="exact"/>
              <w:jc w:val="center"/>
              <w:rPr>
                <w:kern w:val="0"/>
              </w:rPr>
            </w:pPr>
          </w:p>
        </w:tc>
        <w:tc>
          <w:tcPr>
            <w:tcW w:w="4504" w:type="dxa"/>
          </w:tcPr>
          <w:p w:rsidR="00A36EDE" w:rsidRDefault="000459E5">
            <w:pPr>
              <w:wordWrap w:val="0"/>
              <w:adjustRightInd w:val="0"/>
              <w:spacing w:line="340" w:lineRule="exact"/>
            </w:pPr>
            <w:r>
              <w:rPr>
                <w:kern w:val="0"/>
                <w:szCs w:val="20"/>
                <w:lang w:bidi="ar"/>
              </w:rPr>
              <w:t>9</w:t>
            </w:r>
            <w:r>
              <w:rPr>
                <w:rFonts w:cs="宋体" w:hint="eastAsia"/>
                <w:kern w:val="0"/>
                <w:szCs w:val="20"/>
                <w:lang w:bidi="ar"/>
              </w:rPr>
              <w:t>）心电图机可否直接应用于心脏。</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kern w:val="0"/>
                <w:szCs w:val="20"/>
                <w:lang w:bidi="ar"/>
              </w:rPr>
              <w:t>10</w:t>
            </w:r>
            <w:r>
              <w:rPr>
                <w:rFonts w:cs="宋体" w:hint="eastAsia"/>
                <w:kern w:val="0"/>
                <w:szCs w:val="20"/>
                <w:lang w:bidi="ar"/>
              </w:rPr>
              <w:t>）如何识别心电图机非正常工作（见</w:t>
            </w:r>
            <w:r>
              <w:rPr>
                <w:kern w:val="0"/>
                <w:szCs w:val="20"/>
                <w:lang w:bidi="ar"/>
              </w:rPr>
              <w:t>201.12.4.101</w:t>
            </w:r>
            <w:r>
              <w:rPr>
                <w:rFonts w:cs="宋体" w:hint="eastAsia"/>
                <w:kern w:val="0"/>
                <w:szCs w:val="20"/>
                <w:lang w:bidi="ar"/>
              </w:rPr>
              <w:t>）。</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kern w:val="0"/>
                <w:szCs w:val="20"/>
                <w:lang w:bidi="ar"/>
              </w:rPr>
              <w:t>11</w:t>
            </w:r>
            <w:r>
              <w:rPr>
                <w:rFonts w:cs="宋体" w:hint="eastAsia"/>
                <w:kern w:val="0"/>
                <w:szCs w:val="20"/>
                <w:lang w:bidi="ar"/>
              </w:rPr>
              <w:t>）心电图机和心脏起搏器或其它电刺激器一起使用时可能造成危害的预防措施。</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kern w:val="0"/>
                <w:szCs w:val="20"/>
                <w:lang w:bidi="ar"/>
              </w:rPr>
              <w:t>12</w:t>
            </w:r>
            <w:r>
              <w:rPr>
                <w:rFonts w:cs="宋体" w:hint="eastAsia"/>
                <w:kern w:val="0"/>
                <w:szCs w:val="20"/>
                <w:lang w:bidi="ar"/>
              </w:rPr>
              <w:t>）若有必要，说明</w:t>
            </w:r>
            <w:r>
              <w:rPr>
                <w:kern w:val="0"/>
                <w:szCs w:val="20"/>
                <w:lang w:bidi="ar"/>
              </w:rPr>
              <w:t>ME</w:t>
            </w:r>
            <w:r>
              <w:rPr>
                <w:rFonts w:cs="宋体" w:hint="eastAsia"/>
                <w:kern w:val="0"/>
                <w:szCs w:val="20"/>
                <w:lang w:bidi="ar"/>
              </w:rPr>
              <w:t>设备有因电外科导致故障的防护功能。</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kern w:val="0"/>
                <w:szCs w:val="20"/>
                <w:lang w:bidi="ar"/>
              </w:rPr>
              <w:t>13</w:t>
            </w:r>
            <w:r>
              <w:rPr>
                <w:rFonts w:cs="宋体" w:hint="eastAsia"/>
                <w:kern w:val="0"/>
                <w:szCs w:val="20"/>
                <w:lang w:bidi="ar"/>
              </w:rPr>
              <w:t>）内部供电</w:t>
            </w:r>
            <w:r>
              <w:rPr>
                <w:kern w:val="0"/>
                <w:szCs w:val="20"/>
                <w:lang w:bidi="ar"/>
              </w:rPr>
              <w:t>ME</w:t>
            </w:r>
            <w:r>
              <w:rPr>
                <w:rFonts w:cs="宋体" w:hint="eastAsia"/>
                <w:kern w:val="0"/>
                <w:szCs w:val="20"/>
                <w:lang w:bidi="ar"/>
              </w:rPr>
              <w:t>设备：应公布电池为全新及充足电的情况下</w:t>
            </w:r>
            <w:r>
              <w:rPr>
                <w:kern w:val="0"/>
                <w:szCs w:val="20"/>
                <w:lang w:bidi="ar"/>
              </w:rPr>
              <w:t>ME</w:t>
            </w:r>
            <w:r>
              <w:rPr>
                <w:rFonts w:cs="宋体" w:hint="eastAsia"/>
                <w:kern w:val="0"/>
                <w:szCs w:val="20"/>
                <w:lang w:bidi="ar"/>
              </w:rPr>
              <w:t>设备的最小运行时间。若使用可充电电池，制造商应公开电池由电量耗尽至充电到</w:t>
            </w:r>
            <w:r>
              <w:rPr>
                <w:kern w:val="0"/>
                <w:szCs w:val="20"/>
                <w:lang w:bidi="ar"/>
              </w:rPr>
              <w:t>90%</w:t>
            </w:r>
            <w:r>
              <w:rPr>
                <w:rFonts w:cs="宋体" w:hint="eastAsia"/>
                <w:kern w:val="0"/>
                <w:szCs w:val="20"/>
                <w:lang w:bidi="ar"/>
              </w:rPr>
              <w:t>电量时所需的时间（正常使用情况下）和电池调理（若适用）。应给出如何确定需要更换电池的具体建议。且应公开电池充电步骤。</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val="restart"/>
          </w:tcPr>
          <w:p w:rsidR="00A36EDE" w:rsidRDefault="000459E5">
            <w:pPr>
              <w:adjustRightInd w:val="0"/>
              <w:textAlignment w:val="baseline"/>
              <w:rPr>
                <w:kern w:val="0"/>
              </w:rPr>
            </w:pPr>
            <w:r>
              <w:rPr>
                <w:rFonts w:hint="eastAsia"/>
                <w:kern w:val="0"/>
              </w:rPr>
              <w:lastRenderedPageBreak/>
              <w:t>续</w:t>
            </w:r>
            <w:r>
              <w:rPr>
                <w:rFonts w:hint="eastAsia"/>
                <w:kern w:val="0"/>
              </w:rPr>
              <w:t>8</w:t>
            </w:r>
          </w:p>
        </w:tc>
        <w:tc>
          <w:tcPr>
            <w:tcW w:w="1074" w:type="dxa"/>
            <w:vMerge w:val="restart"/>
          </w:tcPr>
          <w:p w:rsidR="00A36EDE" w:rsidRDefault="000459E5">
            <w:pPr>
              <w:wordWrap w:val="0"/>
              <w:adjustRightInd w:val="0"/>
              <w:spacing w:line="360" w:lineRule="exact"/>
              <w:rPr>
                <w:kern w:val="0"/>
              </w:rPr>
            </w:pPr>
            <w:r>
              <w:rPr>
                <w:rFonts w:cs="宋体" w:hint="eastAsia"/>
                <w:kern w:val="0"/>
                <w:szCs w:val="20"/>
                <w:lang w:bidi="ar"/>
              </w:rPr>
              <w:t>使用说明</w:t>
            </w:r>
          </w:p>
        </w:tc>
        <w:tc>
          <w:tcPr>
            <w:tcW w:w="720" w:type="dxa"/>
            <w:vMerge w:val="restart"/>
          </w:tcPr>
          <w:p w:rsidR="00A36EDE" w:rsidRDefault="000459E5">
            <w:pPr>
              <w:wordWrap w:val="0"/>
              <w:adjustRightInd w:val="0"/>
              <w:spacing w:line="360" w:lineRule="exact"/>
              <w:jc w:val="center"/>
              <w:rPr>
                <w:kern w:val="0"/>
              </w:rPr>
            </w:pPr>
            <w:r>
              <w:rPr>
                <w:kern w:val="0"/>
                <w:szCs w:val="20"/>
                <w:lang w:bidi="ar"/>
              </w:rPr>
              <w:t>201.7.9.2</w:t>
            </w:r>
          </w:p>
        </w:tc>
        <w:tc>
          <w:tcPr>
            <w:tcW w:w="4504" w:type="dxa"/>
          </w:tcPr>
          <w:p w:rsidR="00A36EDE" w:rsidRDefault="000459E5">
            <w:pPr>
              <w:wordWrap w:val="0"/>
              <w:adjustRightInd w:val="0"/>
              <w:spacing w:line="360" w:lineRule="exact"/>
            </w:pPr>
            <w:r>
              <w:rPr>
                <w:kern w:val="0"/>
                <w:szCs w:val="20"/>
                <w:lang w:bidi="ar"/>
              </w:rPr>
              <w:t>14</w:t>
            </w:r>
            <w:r>
              <w:rPr>
                <w:rFonts w:cs="宋体" w:hint="eastAsia"/>
                <w:kern w:val="0"/>
                <w:szCs w:val="20"/>
                <w:lang w:bidi="ar"/>
              </w:rPr>
              <w:t>）</w:t>
            </w:r>
            <w:r>
              <w:rPr>
                <w:kern w:val="0"/>
                <w:szCs w:val="20"/>
                <w:lang w:bidi="ar"/>
              </w:rPr>
              <w:t>*</w:t>
            </w:r>
            <w:r>
              <w:rPr>
                <w:rFonts w:cs="宋体" w:hint="eastAsia"/>
                <w:kern w:val="0"/>
                <w:szCs w:val="20"/>
                <w:lang w:bidi="ar"/>
              </w:rPr>
              <w:t>心电图机和附件日常检验（由临床操作者进行）的建议，及定期检验（作为一种服务活动）的建议。</w:t>
            </w:r>
          </w:p>
        </w:tc>
        <w:tc>
          <w:tcPr>
            <w:tcW w:w="1076" w:type="dxa"/>
            <w:vAlign w:val="center"/>
          </w:tcPr>
          <w:p w:rsidR="00A36EDE" w:rsidRDefault="00A36EDE">
            <w:pPr>
              <w:ind w:leftChars="-51" w:left="-107" w:rightChars="-51" w:right="-107"/>
              <w:jc w:val="center"/>
              <w:rPr>
                <w:kern w:val="0"/>
              </w:rPr>
            </w:pPr>
          </w:p>
        </w:tc>
        <w:tc>
          <w:tcPr>
            <w:tcW w:w="1080" w:type="dxa"/>
            <w:vMerge w:val="restart"/>
            <w:vAlign w:val="center"/>
          </w:tcPr>
          <w:p w:rsidR="00A36EDE" w:rsidRDefault="00A36EDE">
            <w:pPr>
              <w:jc w:val="center"/>
              <w:rPr>
                <w:kern w:val="0"/>
              </w:rPr>
            </w:pPr>
          </w:p>
        </w:tc>
        <w:tc>
          <w:tcPr>
            <w:tcW w:w="876" w:type="dxa"/>
            <w:vMerge w:val="restart"/>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kern w:val="0"/>
                <w:szCs w:val="20"/>
                <w:lang w:bidi="ar"/>
              </w:rPr>
              <w:t>15</w:t>
            </w:r>
            <w:r>
              <w:rPr>
                <w:rFonts w:cs="宋体" w:hint="eastAsia"/>
                <w:kern w:val="0"/>
                <w:szCs w:val="20"/>
                <w:lang w:bidi="ar"/>
              </w:rPr>
              <w:t>）针对简易故障的查找方法，使临床操作者能够在</w:t>
            </w:r>
            <w:r>
              <w:rPr>
                <w:kern w:val="0"/>
                <w:szCs w:val="20"/>
                <w:lang w:bidi="ar"/>
              </w:rPr>
              <w:t>ME</w:t>
            </w:r>
            <w:r>
              <w:rPr>
                <w:rFonts w:cs="宋体" w:hint="eastAsia"/>
                <w:kern w:val="0"/>
                <w:szCs w:val="20"/>
                <w:lang w:bidi="ar"/>
              </w:rPr>
              <w:t>设备运行异常时确定问题点。</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kern w:val="0"/>
                <w:szCs w:val="20"/>
                <w:lang w:bidi="ar"/>
              </w:rPr>
              <w:t>b</w:t>
            </w:r>
            <w:r>
              <w:rPr>
                <w:rFonts w:cs="宋体" w:hint="eastAsia"/>
                <w:kern w:val="0"/>
                <w:szCs w:val="20"/>
                <w:lang w:bidi="ar"/>
              </w:rPr>
              <w:t>）制造商应在随机文件中公开以下内容：</w:t>
            </w:r>
          </w:p>
          <w:p w:rsidR="00A36EDE" w:rsidRDefault="000459E5">
            <w:pPr>
              <w:wordWrap w:val="0"/>
              <w:adjustRightInd w:val="0"/>
              <w:spacing w:line="360" w:lineRule="exact"/>
            </w:pPr>
            <w:r>
              <w:rPr>
                <w:kern w:val="0"/>
                <w:szCs w:val="20"/>
                <w:lang w:bidi="ar"/>
              </w:rPr>
              <w:t>1</w:t>
            </w:r>
            <w:r>
              <w:rPr>
                <w:rFonts w:cs="宋体" w:hint="eastAsia"/>
                <w:kern w:val="0"/>
                <w:szCs w:val="20"/>
                <w:lang w:bidi="ar"/>
              </w:rPr>
              <w:t>）</w:t>
            </w:r>
            <w:r>
              <w:rPr>
                <w:kern w:val="0"/>
                <w:szCs w:val="20"/>
                <w:lang w:bidi="ar"/>
              </w:rPr>
              <w:t>Q-</w:t>
            </w:r>
            <w:r>
              <w:rPr>
                <w:rFonts w:cs="宋体" w:hint="eastAsia"/>
                <w:kern w:val="0"/>
                <w:szCs w:val="20"/>
                <w:lang w:bidi="ar"/>
              </w:rPr>
              <w:t>、</w:t>
            </w:r>
            <w:r>
              <w:rPr>
                <w:kern w:val="0"/>
                <w:szCs w:val="20"/>
                <w:lang w:bidi="ar"/>
              </w:rPr>
              <w:t>R-</w:t>
            </w:r>
            <w:r>
              <w:rPr>
                <w:rFonts w:cs="宋体" w:hint="eastAsia"/>
                <w:kern w:val="0"/>
                <w:szCs w:val="20"/>
                <w:lang w:bidi="ar"/>
              </w:rPr>
              <w:t>或</w:t>
            </w:r>
            <w:r>
              <w:rPr>
                <w:kern w:val="0"/>
                <w:szCs w:val="20"/>
                <w:lang w:bidi="ar"/>
              </w:rPr>
              <w:t>S-</w:t>
            </w:r>
            <w:proofErr w:type="gramStart"/>
            <w:r>
              <w:rPr>
                <w:rFonts w:cs="宋体" w:hint="eastAsia"/>
                <w:kern w:val="0"/>
                <w:szCs w:val="20"/>
                <w:lang w:bidi="ar"/>
              </w:rPr>
              <w:t>波是否</w:t>
            </w:r>
            <w:proofErr w:type="gramEnd"/>
            <w:r>
              <w:rPr>
                <w:rFonts w:cs="宋体" w:hint="eastAsia"/>
                <w:kern w:val="0"/>
                <w:szCs w:val="20"/>
                <w:lang w:bidi="ar"/>
              </w:rPr>
              <w:t>包含</w:t>
            </w:r>
            <w:r>
              <w:rPr>
                <w:kern w:val="0"/>
                <w:szCs w:val="20"/>
                <w:lang w:bidi="ar"/>
              </w:rPr>
              <w:t>QRS</w:t>
            </w:r>
            <w:r>
              <w:rPr>
                <w:rFonts w:cs="宋体" w:hint="eastAsia"/>
                <w:kern w:val="0"/>
                <w:szCs w:val="20"/>
                <w:lang w:bidi="ar"/>
              </w:rPr>
              <w:t>波的等电位段。随机文件应具体阐明完整</w:t>
            </w:r>
            <w:r>
              <w:rPr>
                <w:kern w:val="0"/>
                <w:szCs w:val="20"/>
                <w:lang w:bidi="ar"/>
              </w:rPr>
              <w:t>QRS-</w:t>
            </w:r>
            <w:r>
              <w:rPr>
                <w:rFonts w:cs="宋体" w:hint="eastAsia"/>
                <w:kern w:val="0"/>
                <w:szCs w:val="20"/>
                <w:lang w:bidi="ar"/>
              </w:rPr>
              <w:t>起点前的等电位段（</w:t>
            </w:r>
            <w:r>
              <w:rPr>
                <w:kern w:val="0"/>
                <w:szCs w:val="20"/>
                <w:lang w:bidi="ar"/>
              </w:rPr>
              <w:t>I</w:t>
            </w:r>
            <w:r>
              <w:rPr>
                <w:rFonts w:cs="宋体" w:hint="eastAsia"/>
                <w:kern w:val="0"/>
                <w:szCs w:val="20"/>
                <w:lang w:bidi="ar"/>
              </w:rPr>
              <w:t>波）或完整</w:t>
            </w:r>
            <w:r>
              <w:rPr>
                <w:kern w:val="0"/>
                <w:szCs w:val="20"/>
                <w:lang w:bidi="ar"/>
              </w:rPr>
              <w:t>QRS-</w:t>
            </w:r>
            <w:r>
              <w:rPr>
                <w:rFonts w:cs="宋体" w:hint="eastAsia"/>
                <w:kern w:val="0"/>
                <w:szCs w:val="20"/>
                <w:lang w:bidi="ar"/>
              </w:rPr>
              <w:t>终点后的等电位部分（</w:t>
            </w:r>
            <w:r>
              <w:rPr>
                <w:kern w:val="0"/>
                <w:szCs w:val="20"/>
                <w:lang w:bidi="ar"/>
              </w:rPr>
              <w:t>K</w:t>
            </w:r>
            <w:r>
              <w:rPr>
                <w:rFonts w:cs="宋体" w:hint="eastAsia"/>
                <w:kern w:val="0"/>
                <w:szCs w:val="20"/>
                <w:lang w:bidi="ar"/>
              </w:rPr>
              <w:t>波）是否包含在相关邻近波形的时限测量范围内</w:t>
            </w:r>
            <w:r>
              <w:rPr>
                <w:rFonts w:cs="宋体" w:hint="eastAsia"/>
                <w:kern w:val="0"/>
                <w:szCs w:val="20"/>
                <w:lang w:bidi="ar"/>
              </w:rPr>
              <w:t>。</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19"/>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rPr>
                <w:kern w:val="0"/>
                <w:szCs w:val="20"/>
                <w:lang w:bidi="ar"/>
              </w:rPr>
            </w:pPr>
            <w:r>
              <w:rPr>
                <w:kern w:val="0"/>
                <w:szCs w:val="20"/>
                <w:lang w:bidi="ar"/>
              </w:rPr>
              <w:t>2</w:t>
            </w:r>
            <w:r>
              <w:rPr>
                <w:rFonts w:hint="eastAsia"/>
                <w:kern w:val="0"/>
                <w:szCs w:val="20"/>
                <w:lang w:bidi="ar"/>
              </w:rPr>
              <w:t>）为通过失真测试，心电图机是否须有特定的滤波设置。滤波设置导致心电图信号失真的要求见</w:t>
            </w:r>
            <w:r>
              <w:rPr>
                <w:kern w:val="0"/>
                <w:szCs w:val="20"/>
                <w:lang w:bidi="ar"/>
              </w:rPr>
              <w:t>201.12.4.107.1</w:t>
            </w:r>
            <w:r>
              <w:rPr>
                <w:rFonts w:hint="eastAsia"/>
                <w:kern w:val="0"/>
                <w:szCs w:val="20"/>
                <w:lang w:bidi="ar"/>
              </w:rPr>
              <w:t>。</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rFonts w:cs="宋体" w:hint="eastAsia"/>
                <w:kern w:val="0"/>
                <w:szCs w:val="20"/>
                <w:lang w:bidi="ar"/>
              </w:rPr>
              <w:t>应用部分的分类</w:t>
            </w:r>
          </w:p>
        </w:tc>
        <w:tc>
          <w:tcPr>
            <w:tcW w:w="720" w:type="dxa"/>
          </w:tcPr>
          <w:p w:rsidR="00A36EDE" w:rsidRDefault="000459E5">
            <w:pPr>
              <w:wordWrap w:val="0"/>
              <w:adjustRightInd w:val="0"/>
              <w:spacing w:line="360" w:lineRule="exact"/>
              <w:jc w:val="center"/>
              <w:rPr>
                <w:kern w:val="0"/>
              </w:rPr>
            </w:pPr>
            <w:r>
              <w:rPr>
                <w:kern w:val="0"/>
                <w:szCs w:val="20"/>
                <w:lang w:bidi="ar"/>
              </w:rPr>
              <w:t>201.8.3</w:t>
            </w:r>
          </w:p>
        </w:tc>
        <w:tc>
          <w:tcPr>
            <w:tcW w:w="4504" w:type="dxa"/>
          </w:tcPr>
          <w:p w:rsidR="00A36EDE" w:rsidRDefault="000459E5">
            <w:pPr>
              <w:wordWrap w:val="0"/>
              <w:adjustRightInd w:val="0"/>
              <w:spacing w:line="360" w:lineRule="exact"/>
              <w:rPr>
                <w:kern w:val="0"/>
                <w:szCs w:val="20"/>
                <w:lang w:bidi="ar"/>
              </w:rPr>
            </w:pPr>
            <w:r>
              <w:rPr>
                <w:kern w:val="0"/>
                <w:szCs w:val="20"/>
                <w:lang w:bidi="ar"/>
              </w:rPr>
              <w:t>a</w:t>
            </w:r>
            <w:r>
              <w:rPr>
                <w:rFonts w:hint="eastAsia"/>
                <w:kern w:val="0"/>
                <w:szCs w:val="20"/>
                <w:lang w:bidi="ar"/>
              </w:rPr>
              <w:t>）、</w:t>
            </w:r>
            <w:r>
              <w:rPr>
                <w:kern w:val="0"/>
                <w:szCs w:val="20"/>
                <w:lang w:bidi="ar"/>
              </w:rPr>
              <w:t>b</w:t>
            </w:r>
            <w:r>
              <w:rPr>
                <w:rFonts w:hint="eastAsia"/>
                <w:kern w:val="0"/>
                <w:szCs w:val="20"/>
                <w:lang w:bidi="ar"/>
              </w:rPr>
              <w:t>）和</w:t>
            </w:r>
            <w:r>
              <w:rPr>
                <w:kern w:val="0"/>
                <w:szCs w:val="20"/>
                <w:lang w:bidi="ar"/>
              </w:rPr>
              <w:t>c</w:t>
            </w:r>
            <w:r>
              <w:rPr>
                <w:rFonts w:hint="eastAsia"/>
                <w:kern w:val="0"/>
                <w:szCs w:val="20"/>
                <w:lang w:bidi="ar"/>
              </w:rPr>
              <w:t>）项的替换：</w:t>
            </w:r>
          </w:p>
          <w:p w:rsidR="00A36EDE" w:rsidRDefault="000459E5">
            <w:pPr>
              <w:wordWrap w:val="0"/>
              <w:adjustRightInd w:val="0"/>
              <w:spacing w:line="360" w:lineRule="exact"/>
              <w:rPr>
                <w:kern w:val="0"/>
                <w:szCs w:val="20"/>
                <w:lang w:bidi="ar"/>
              </w:rPr>
            </w:pPr>
            <w:r>
              <w:rPr>
                <w:rFonts w:hint="eastAsia"/>
                <w:kern w:val="0"/>
                <w:szCs w:val="20"/>
                <w:lang w:bidi="ar"/>
              </w:rPr>
              <w:t>应用部分应为</w:t>
            </w:r>
            <w:r>
              <w:rPr>
                <w:kern w:val="0"/>
                <w:szCs w:val="20"/>
                <w:lang w:bidi="ar"/>
              </w:rPr>
              <w:t>CF</w:t>
            </w:r>
            <w:r>
              <w:rPr>
                <w:rFonts w:hint="eastAsia"/>
                <w:kern w:val="0"/>
                <w:szCs w:val="20"/>
                <w:lang w:bidi="ar"/>
              </w:rPr>
              <w:t>型应用部分。</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kern w:val="0"/>
                <w:szCs w:val="20"/>
                <w:lang w:bidi="ar"/>
              </w:rPr>
              <w:t>*</w:t>
            </w:r>
            <w:r>
              <w:rPr>
                <w:rFonts w:cs="宋体" w:hint="eastAsia"/>
                <w:kern w:val="0"/>
                <w:szCs w:val="20"/>
                <w:lang w:bidi="ar"/>
              </w:rPr>
              <w:t>患者导联</w:t>
            </w:r>
          </w:p>
        </w:tc>
        <w:tc>
          <w:tcPr>
            <w:tcW w:w="720" w:type="dxa"/>
          </w:tcPr>
          <w:p w:rsidR="00A36EDE" w:rsidRDefault="000459E5">
            <w:pPr>
              <w:wordWrap w:val="0"/>
              <w:adjustRightInd w:val="0"/>
              <w:spacing w:line="360" w:lineRule="exact"/>
              <w:jc w:val="center"/>
              <w:rPr>
                <w:kern w:val="0"/>
              </w:rPr>
            </w:pPr>
            <w:r>
              <w:rPr>
                <w:kern w:val="0"/>
                <w:szCs w:val="20"/>
                <w:lang w:bidi="ar"/>
              </w:rPr>
              <w:t>201.8.5.2.3</w:t>
            </w:r>
          </w:p>
        </w:tc>
        <w:tc>
          <w:tcPr>
            <w:tcW w:w="4504" w:type="dxa"/>
          </w:tcPr>
          <w:p w:rsidR="00A36EDE" w:rsidRDefault="000459E5">
            <w:pPr>
              <w:wordWrap w:val="0"/>
              <w:adjustRightInd w:val="0"/>
              <w:spacing w:line="340" w:lineRule="exact"/>
            </w:pPr>
            <w:r>
              <w:rPr>
                <w:rFonts w:cs="宋体" w:hint="eastAsia"/>
                <w:kern w:val="0"/>
                <w:szCs w:val="20"/>
                <w:lang w:bidi="ar"/>
              </w:rPr>
              <w:t>增补：</w:t>
            </w:r>
          </w:p>
          <w:p w:rsidR="00A36EDE" w:rsidRDefault="000459E5">
            <w:pPr>
              <w:wordWrap w:val="0"/>
              <w:adjustRightInd w:val="0"/>
              <w:spacing w:line="340" w:lineRule="exact"/>
              <w:rPr>
                <w:rFonts w:cs="宋体"/>
                <w:kern w:val="0"/>
                <w:szCs w:val="20"/>
                <w:lang w:bidi="ar"/>
              </w:rPr>
            </w:pPr>
            <w:r>
              <w:rPr>
                <w:rFonts w:cs="宋体" w:hint="eastAsia"/>
                <w:kern w:val="0"/>
                <w:szCs w:val="20"/>
                <w:lang w:bidi="ar"/>
              </w:rPr>
              <w:t>导联线的任何可拆电极的连接器和电极分离时，连接器插脚和导电平面间的电气间隙应至少为</w:t>
            </w:r>
            <w:r>
              <w:rPr>
                <w:kern w:val="0"/>
                <w:szCs w:val="20"/>
                <w:lang w:bidi="ar"/>
              </w:rPr>
              <w:t>0.5 mm</w:t>
            </w:r>
            <w:r>
              <w:rPr>
                <w:rFonts w:cs="宋体" w:hint="eastAsia"/>
                <w:kern w:val="0"/>
                <w:szCs w:val="20"/>
                <w:lang w:bidi="ar"/>
              </w:rPr>
              <w:t>。</w:t>
            </w:r>
          </w:p>
          <w:p w:rsidR="00A36EDE" w:rsidRDefault="000459E5">
            <w:pPr>
              <w:wordWrap w:val="0"/>
              <w:adjustRightInd w:val="0"/>
              <w:spacing w:line="340" w:lineRule="exact"/>
              <w:rPr>
                <w:rFonts w:cs="宋体"/>
                <w:kern w:val="0"/>
                <w:szCs w:val="20"/>
                <w:lang w:bidi="ar"/>
              </w:rPr>
            </w:pPr>
            <w:r>
              <w:rPr>
                <w:rFonts w:cs="宋体" w:hint="eastAsia"/>
                <w:kern w:val="0"/>
                <w:szCs w:val="20"/>
                <w:lang w:bidi="ar"/>
              </w:rPr>
              <w:t>单位：</w:t>
            </w:r>
            <w:r>
              <w:rPr>
                <w:rFonts w:cs="宋体" w:hint="eastAsia"/>
                <w:kern w:val="0"/>
                <w:szCs w:val="20"/>
                <w:lang w:bidi="ar"/>
              </w:rPr>
              <w:t>mm</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kern w:val="0"/>
                <w:szCs w:val="20"/>
                <w:lang w:bidi="ar"/>
              </w:rPr>
              <w:t>*</w:t>
            </w:r>
            <w:r>
              <w:rPr>
                <w:rFonts w:cs="宋体" w:hint="eastAsia"/>
                <w:kern w:val="0"/>
                <w:szCs w:val="20"/>
                <w:lang w:bidi="ar"/>
              </w:rPr>
              <w:t>除颤防护</w:t>
            </w:r>
          </w:p>
        </w:tc>
        <w:tc>
          <w:tcPr>
            <w:tcW w:w="720" w:type="dxa"/>
          </w:tcPr>
          <w:p w:rsidR="00A36EDE" w:rsidRDefault="000459E5">
            <w:pPr>
              <w:wordWrap w:val="0"/>
              <w:adjustRightInd w:val="0"/>
              <w:spacing w:line="360" w:lineRule="exact"/>
              <w:ind w:leftChars="-50" w:left="-105" w:rightChars="-50" w:right="-105"/>
              <w:jc w:val="center"/>
              <w:rPr>
                <w:kern w:val="0"/>
              </w:rPr>
            </w:pPr>
            <w:r>
              <w:rPr>
                <w:kern w:val="0"/>
                <w:szCs w:val="20"/>
                <w:lang w:bidi="ar"/>
              </w:rPr>
              <w:t>201.8.5.5.1</w:t>
            </w:r>
          </w:p>
        </w:tc>
        <w:tc>
          <w:tcPr>
            <w:tcW w:w="4504" w:type="dxa"/>
          </w:tcPr>
          <w:p w:rsidR="00A36EDE" w:rsidRDefault="000459E5">
            <w:pPr>
              <w:wordWrap w:val="0"/>
              <w:adjustRightInd w:val="0"/>
              <w:spacing w:line="340" w:lineRule="exact"/>
            </w:pPr>
            <w:r>
              <w:rPr>
                <w:rFonts w:cs="宋体" w:hint="eastAsia"/>
                <w:kern w:val="0"/>
                <w:szCs w:val="20"/>
                <w:lang w:bidi="ar"/>
              </w:rPr>
              <w:t>增补：</w:t>
            </w:r>
          </w:p>
          <w:p w:rsidR="00A36EDE" w:rsidRDefault="000459E5">
            <w:pPr>
              <w:wordWrap w:val="0"/>
              <w:adjustRightInd w:val="0"/>
              <w:spacing w:line="340" w:lineRule="exact"/>
            </w:pPr>
            <w:r>
              <w:rPr>
                <w:kern w:val="0"/>
                <w:szCs w:val="20"/>
                <w:lang w:bidi="ar"/>
              </w:rPr>
              <w:t>ME</w:t>
            </w:r>
            <w:r>
              <w:rPr>
                <w:rFonts w:cs="宋体" w:hint="eastAsia"/>
                <w:kern w:val="0"/>
                <w:szCs w:val="20"/>
                <w:lang w:bidi="ar"/>
              </w:rPr>
              <w:t>设备应有对除颤效应的防护。</w:t>
            </w:r>
          </w:p>
          <w:p w:rsidR="00A36EDE" w:rsidRDefault="000459E5">
            <w:pPr>
              <w:wordWrap w:val="0"/>
              <w:adjustRightInd w:val="0"/>
              <w:spacing w:line="340" w:lineRule="exact"/>
            </w:pPr>
            <w:r>
              <w:rPr>
                <w:rFonts w:cs="宋体" w:hint="eastAsia"/>
                <w:kern w:val="0"/>
                <w:szCs w:val="20"/>
                <w:lang w:bidi="ar"/>
              </w:rPr>
              <w:t>进行</w:t>
            </w:r>
            <w:r>
              <w:rPr>
                <w:kern w:val="0"/>
                <w:szCs w:val="20"/>
                <w:lang w:bidi="ar"/>
              </w:rPr>
              <w:t>ME</w:t>
            </w:r>
            <w:r>
              <w:rPr>
                <w:rFonts w:cs="宋体" w:hint="eastAsia"/>
                <w:kern w:val="0"/>
                <w:szCs w:val="20"/>
                <w:lang w:bidi="ar"/>
              </w:rPr>
              <w:t>设备的除颤试验时，使用制造商规定的患者电缆。</w:t>
            </w:r>
          </w:p>
          <w:p w:rsidR="00A36EDE" w:rsidRDefault="000459E5">
            <w:pPr>
              <w:wordWrap w:val="0"/>
              <w:adjustRightInd w:val="0"/>
              <w:spacing w:line="340" w:lineRule="exact"/>
            </w:pPr>
            <w:r>
              <w:rPr>
                <w:rFonts w:cs="宋体" w:hint="eastAsia"/>
                <w:kern w:val="0"/>
                <w:szCs w:val="20"/>
                <w:lang w:bidi="ar"/>
              </w:rPr>
              <w:t>除通用标准</w:t>
            </w:r>
            <w:r>
              <w:rPr>
                <w:kern w:val="0"/>
                <w:szCs w:val="20"/>
                <w:lang w:bidi="ar"/>
              </w:rPr>
              <w:t>8.5.5.1</w:t>
            </w:r>
            <w:r>
              <w:rPr>
                <w:rFonts w:cs="宋体" w:hint="eastAsia"/>
                <w:kern w:val="0"/>
                <w:szCs w:val="20"/>
                <w:lang w:bidi="ar"/>
              </w:rPr>
              <w:t>规定的要求和试验外，以下要求和试验适用。</w:t>
            </w:r>
          </w:p>
          <w:p w:rsidR="00A36EDE" w:rsidRDefault="000459E5">
            <w:pPr>
              <w:wordWrap w:val="0"/>
              <w:adjustRightInd w:val="0"/>
              <w:spacing w:line="340" w:lineRule="exact"/>
            </w:pPr>
            <w:r>
              <w:rPr>
                <w:rFonts w:cs="宋体" w:hint="eastAsia"/>
                <w:kern w:val="0"/>
                <w:szCs w:val="20"/>
                <w:lang w:bidi="ar"/>
              </w:rPr>
              <w:t>·共模试验</w:t>
            </w:r>
          </w:p>
          <w:p w:rsidR="00A36EDE" w:rsidRDefault="000459E5">
            <w:pPr>
              <w:wordWrap w:val="0"/>
              <w:adjustRightInd w:val="0"/>
              <w:spacing w:line="340" w:lineRule="exact"/>
            </w:pPr>
            <w:r>
              <w:rPr>
                <w:rFonts w:cs="宋体" w:hint="eastAsia"/>
                <w:kern w:val="0"/>
                <w:szCs w:val="20"/>
                <w:lang w:bidi="ar"/>
              </w:rPr>
              <w:t>增补：</w:t>
            </w:r>
          </w:p>
          <w:p w:rsidR="00A36EDE" w:rsidRDefault="000459E5">
            <w:pPr>
              <w:wordWrap w:val="0"/>
              <w:adjustRightInd w:val="0"/>
              <w:spacing w:line="340" w:lineRule="exact"/>
            </w:pPr>
            <w:r>
              <w:rPr>
                <w:kern w:val="0"/>
                <w:szCs w:val="20"/>
                <w:lang w:bidi="ar"/>
              </w:rPr>
              <w:t>ME</w:t>
            </w:r>
            <w:r>
              <w:rPr>
                <w:rFonts w:cs="宋体" w:hint="eastAsia"/>
                <w:kern w:val="0"/>
                <w:szCs w:val="20"/>
                <w:lang w:bidi="ar"/>
              </w:rPr>
              <w:t>设备应在承受除颤电压后的</w:t>
            </w:r>
            <w:r>
              <w:rPr>
                <w:kern w:val="0"/>
                <w:szCs w:val="20"/>
                <w:lang w:bidi="ar"/>
              </w:rPr>
              <w:t>5s</w:t>
            </w:r>
            <w:r>
              <w:rPr>
                <w:rFonts w:cs="宋体" w:hint="eastAsia"/>
                <w:kern w:val="0"/>
                <w:szCs w:val="20"/>
                <w:lang w:bidi="ar"/>
              </w:rPr>
              <w:t>内恢复至上一个运行模式的正常运行状态，且不会丢失任何用户设置或储存数据，并应能继续提供随机文件中规定的预期功能。</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0459E5">
            <w:pPr>
              <w:adjustRightInd w:val="0"/>
              <w:textAlignment w:val="baseline"/>
              <w:rPr>
                <w:kern w:val="0"/>
              </w:rPr>
            </w:pPr>
            <w:r>
              <w:rPr>
                <w:rFonts w:hint="eastAsia"/>
                <w:kern w:val="0"/>
              </w:rPr>
              <w:lastRenderedPageBreak/>
              <w:t>续</w:t>
            </w:r>
            <w:r>
              <w:rPr>
                <w:rFonts w:hint="eastAsia"/>
                <w:kern w:val="0"/>
              </w:rPr>
              <w:t>11</w:t>
            </w:r>
          </w:p>
        </w:tc>
        <w:tc>
          <w:tcPr>
            <w:tcW w:w="1074" w:type="dxa"/>
          </w:tcPr>
          <w:p w:rsidR="00A36EDE" w:rsidRDefault="000459E5">
            <w:pPr>
              <w:wordWrap w:val="0"/>
              <w:adjustRightInd w:val="0"/>
              <w:spacing w:line="360" w:lineRule="exact"/>
              <w:rPr>
                <w:kern w:val="0"/>
              </w:rPr>
            </w:pPr>
            <w:r>
              <w:rPr>
                <w:kern w:val="0"/>
                <w:szCs w:val="20"/>
                <w:lang w:bidi="ar"/>
              </w:rPr>
              <w:t>*</w:t>
            </w:r>
            <w:r>
              <w:rPr>
                <w:rFonts w:cs="宋体" w:hint="eastAsia"/>
                <w:kern w:val="0"/>
                <w:szCs w:val="20"/>
                <w:lang w:bidi="ar"/>
              </w:rPr>
              <w:t>除颤防护</w:t>
            </w:r>
          </w:p>
        </w:tc>
        <w:tc>
          <w:tcPr>
            <w:tcW w:w="720" w:type="dxa"/>
          </w:tcPr>
          <w:p w:rsidR="00A36EDE" w:rsidRDefault="000459E5">
            <w:pPr>
              <w:wordWrap w:val="0"/>
              <w:adjustRightInd w:val="0"/>
              <w:spacing w:line="360" w:lineRule="exact"/>
              <w:ind w:leftChars="-50" w:left="-105" w:rightChars="-50" w:right="-105"/>
              <w:jc w:val="center"/>
              <w:rPr>
                <w:kern w:val="0"/>
              </w:rPr>
            </w:pPr>
            <w:r>
              <w:rPr>
                <w:kern w:val="0"/>
                <w:szCs w:val="20"/>
                <w:lang w:bidi="ar"/>
              </w:rPr>
              <w:t>201.8.5.5.1</w:t>
            </w:r>
          </w:p>
        </w:tc>
        <w:tc>
          <w:tcPr>
            <w:tcW w:w="4504" w:type="dxa"/>
          </w:tcPr>
          <w:p w:rsidR="00A36EDE" w:rsidRDefault="000459E5">
            <w:pPr>
              <w:wordWrap w:val="0"/>
              <w:adjustRightInd w:val="0"/>
              <w:spacing w:line="340" w:lineRule="exact"/>
            </w:pPr>
            <w:r>
              <w:rPr>
                <w:rFonts w:cs="宋体" w:hint="eastAsia"/>
                <w:kern w:val="0"/>
                <w:szCs w:val="20"/>
                <w:lang w:bidi="ar"/>
              </w:rPr>
              <w:t>·</w:t>
            </w:r>
            <w:proofErr w:type="gramStart"/>
            <w:r>
              <w:rPr>
                <w:rFonts w:cs="宋体" w:hint="eastAsia"/>
                <w:kern w:val="0"/>
                <w:szCs w:val="20"/>
                <w:lang w:bidi="ar"/>
              </w:rPr>
              <w:t>差模试验</w:t>
            </w:r>
            <w:proofErr w:type="gramEnd"/>
          </w:p>
          <w:p w:rsidR="00A36EDE" w:rsidRDefault="000459E5">
            <w:pPr>
              <w:wordWrap w:val="0"/>
              <w:adjustRightInd w:val="0"/>
              <w:spacing w:line="340" w:lineRule="exact"/>
            </w:pPr>
            <w:r>
              <w:rPr>
                <w:rFonts w:cs="宋体" w:hint="eastAsia"/>
                <w:kern w:val="0"/>
                <w:szCs w:val="20"/>
                <w:lang w:bidi="ar"/>
              </w:rPr>
              <w:t>增补：</w:t>
            </w:r>
          </w:p>
          <w:p w:rsidR="00A36EDE" w:rsidRDefault="000459E5">
            <w:pPr>
              <w:wordWrap w:val="0"/>
              <w:adjustRightInd w:val="0"/>
              <w:spacing w:line="340" w:lineRule="exact"/>
            </w:pPr>
            <w:r>
              <w:rPr>
                <w:kern w:val="0"/>
                <w:szCs w:val="20"/>
                <w:lang w:bidi="ar"/>
              </w:rPr>
              <w:t>ME</w:t>
            </w:r>
            <w:r>
              <w:rPr>
                <w:rFonts w:cs="宋体" w:hint="eastAsia"/>
                <w:kern w:val="0"/>
                <w:szCs w:val="20"/>
                <w:lang w:bidi="ar"/>
              </w:rPr>
              <w:t>设备应在承受除颤电压后的</w:t>
            </w:r>
            <w:r>
              <w:rPr>
                <w:kern w:val="0"/>
                <w:szCs w:val="20"/>
                <w:lang w:bidi="ar"/>
              </w:rPr>
              <w:t>5s</w:t>
            </w:r>
            <w:r>
              <w:rPr>
                <w:rFonts w:cs="宋体" w:hint="eastAsia"/>
                <w:kern w:val="0"/>
                <w:szCs w:val="20"/>
                <w:lang w:bidi="ar"/>
              </w:rPr>
              <w:t>内恢复至上一个运行模式的正常运行状态，且不会丢失任何用户设置或储存数据，并应能继续提供随机文件中规定的预期功能。</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restart"/>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rFonts w:cs="宋体" w:hint="eastAsia"/>
                <w:kern w:val="0"/>
                <w:szCs w:val="20"/>
                <w:lang w:bidi="ar"/>
              </w:rPr>
              <w:t>能量减少试验</w:t>
            </w:r>
          </w:p>
        </w:tc>
        <w:tc>
          <w:tcPr>
            <w:tcW w:w="720" w:type="dxa"/>
          </w:tcPr>
          <w:p w:rsidR="00A36EDE" w:rsidRDefault="000459E5">
            <w:pPr>
              <w:wordWrap w:val="0"/>
              <w:adjustRightInd w:val="0"/>
              <w:spacing w:line="360" w:lineRule="exact"/>
              <w:ind w:leftChars="-50" w:left="-105"/>
              <w:rPr>
                <w:kern w:val="0"/>
              </w:rPr>
            </w:pPr>
            <w:r>
              <w:rPr>
                <w:kern w:val="0"/>
                <w:szCs w:val="20"/>
                <w:lang w:bidi="ar"/>
              </w:rPr>
              <w:t>201.8.5.5.2</w:t>
            </w:r>
          </w:p>
        </w:tc>
        <w:tc>
          <w:tcPr>
            <w:tcW w:w="4504" w:type="dxa"/>
          </w:tcPr>
          <w:p w:rsidR="00A36EDE" w:rsidRDefault="000459E5">
            <w:pPr>
              <w:wordWrap w:val="0"/>
              <w:adjustRightInd w:val="0"/>
              <w:spacing w:line="360" w:lineRule="exact"/>
            </w:pPr>
            <w:r>
              <w:rPr>
                <w:rFonts w:cs="宋体" w:hint="eastAsia"/>
                <w:kern w:val="0"/>
                <w:szCs w:val="20"/>
                <w:lang w:bidi="ar"/>
              </w:rPr>
              <w:t>用图</w:t>
            </w:r>
            <w:r>
              <w:rPr>
                <w:kern w:val="0"/>
                <w:szCs w:val="20"/>
                <w:lang w:bidi="ar"/>
              </w:rPr>
              <w:t>201.104</w:t>
            </w:r>
            <w:r>
              <w:rPr>
                <w:rFonts w:cs="宋体" w:hint="eastAsia"/>
                <w:kern w:val="0"/>
                <w:szCs w:val="20"/>
                <w:lang w:bidi="ar"/>
              </w:rPr>
              <w:t>替换图</w:t>
            </w:r>
            <w:r>
              <w:rPr>
                <w:kern w:val="0"/>
                <w:szCs w:val="20"/>
                <w:lang w:bidi="ar"/>
              </w:rPr>
              <w:t>11</w:t>
            </w:r>
            <w:r>
              <w:rPr>
                <w:rFonts w:cs="宋体" w:hint="eastAsia"/>
                <w:kern w:val="0"/>
                <w:szCs w:val="20"/>
                <w:lang w:bidi="ar"/>
              </w:rPr>
              <w:t>：</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val="restart"/>
          </w:tcPr>
          <w:p w:rsidR="00A36EDE" w:rsidRDefault="00A36EDE">
            <w:pPr>
              <w:numPr>
                <w:ilvl w:val="0"/>
                <w:numId w:val="1"/>
              </w:numPr>
              <w:adjustRightInd w:val="0"/>
              <w:jc w:val="center"/>
              <w:textAlignment w:val="baseline"/>
              <w:rPr>
                <w:kern w:val="0"/>
              </w:rPr>
            </w:pPr>
          </w:p>
        </w:tc>
        <w:tc>
          <w:tcPr>
            <w:tcW w:w="1074" w:type="dxa"/>
            <w:vMerge w:val="restart"/>
          </w:tcPr>
          <w:p w:rsidR="00A36EDE" w:rsidRDefault="000459E5">
            <w:pPr>
              <w:wordWrap w:val="0"/>
              <w:adjustRightInd w:val="0"/>
              <w:spacing w:line="360" w:lineRule="exact"/>
              <w:rPr>
                <w:kern w:val="0"/>
              </w:rPr>
            </w:pPr>
            <w:r>
              <w:rPr>
                <w:kern w:val="0"/>
                <w:szCs w:val="20"/>
                <w:lang w:bidi="ar"/>
              </w:rPr>
              <w:t>ME</w:t>
            </w:r>
            <w:r>
              <w:rPr>
                <w:rFonts w:cs="宋体" w:hint="eastAsia"/>
                <w:kern w:val="0"/>
                <w:szCs w:val="20"/>
                <w:lang w:bidi="ar"/>
              </w:rPr>
              <w:t>设备的基本性能和准确性</w:t>
            </w:r>
          </w:p>
        </w:tc>
        <w:tc>
          <w:tcPr>
            <w:tcW w:w="720" w:type="dxa"/>
            <w:vMerge w:val="restart"/>
          </w:tcPr>
          <w:p w:rsidR="00A36EDE" w:rsidRDefault="000459E5">
            <w:pPr>
              <w:wordWrap w:val="0"/>
              <w:adjustRightInd w:val="0"/>
              <w:spacing w:line="360" w:lineRule="exact"/>
              <w:ind w:leftChars="-50" w:left="-105" w:rightChars="-50" w:right="-105"/>
              <w:jc w:val="center"/>
              <w:rPr>
                <w:kern w:val="0"/>
              </w:rPr>
            </w:pPr>
            <w:r>
              <w:rPr>
                <w:spacing w:val="4"/>
                <w:kern w:val="0"/>
                <w:szCs w:val="20"/>
                <w:lang w:bidi="ar"/>
              </w:rPr>
              <w:t>201.12.</w:t>
            </w:r>
            <w:r>
              <w:rPr>
                <w:spacing w:val="5"/>
                <w:kern w:val="0"/>
                <w:szCs w:val="20"/>
                <w:lang w:bidi="ar"/>
              </w:rPr>
              <w:t>1.101</w:t>
            </w:r>
          </w:p>
        </w:tc>
        <w:tc>
          <w:tcPr>
            <w:tcW w:w="4504" w:type="dxa"/>
          </w:tcPr>
          <w:p w:rsidR="00A36EDE" w:rsidRDefault="000459E5">
            <w:pPr>
              <w:wordWrap w:val="0"/>
              <w:adjustRightInd w:val="0"/>
              <w:spacing w:line="360" w:lineRule="exact"/>
            </w:pPr>
            <w:r>
              <w:rPr>
                <w:kern w:val="0"/>
                <w:szCs w:val="20"/>
                <w:lang w:bidi="ar"/>
              </w:rPr>
              <w:t>201.12.1.101.1  *</w:t>
            </w:r>
            <w:r>
              <w:rPr>
                <w:rFonts w:cs="宋体" w:hint="eastAsia"/>
                <w:kern w:val="0"/>
                <w:szCs w:val="20"/>
                <w:lang w:bidi="ar"/>
              </w:rPr>
              <w:t>心电图的自动测量</w:t>
            </w:r>
          </w:p>
          <w:p w:rsidR="00A36EDE" w:rsidRDefault="000459E5">
            <w:pPr>
              <w:wordWrap w:val="0"/>
              <w:adjustRightInd w:val="0"/>
              <w:spacing w:line="360" w:lineRule="exact"/>
            </w:pPr>
            <w:r>
              <w:rPr>
                <w:rFonts w:cs="宋体" w:hint="eastAsia"/>
                <w:kern w:val="0"/>
                <w:szCs w:val="20"/>
                <w:lang w:bidi="ar"/>
              </w:rPr>
              <w:t>如果心电图机提供自动测量功能，则其准确性应符合本条的要求。</w:t>
            </w:r>
          </w:p>
        </w:tc>
        <w:tc>
          <w:tcPr>
            <w:tcW w:w="1076" w:type="dxa"/>
            <w:vAlign w:val="center"/>
          </w:tcPr>
          <w:p w:rsidR="00A36EDE" w:rsidRDefault="00A36EDE">
            <w:pPr>
              <w:ind w:leftChars="-51" w:left="-107" w:rightChars="-51" w:right="-107"/>
              <w:jc w:val="center"/>
              <w:rPr>
                <w:kern w:val="0"/>
              </w:rPr>
            </w:pPr>
          </w:p>
        </w:tc>
        <w:tc>
          <w:tcPr>
            <w:tcW w:w="1080" w:type="dxa"/>
            <w:vMerge w:val="restart"/>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kern w:val="0"/>
                <w:szCs w:val="20"/>
                <w:lang w:bidi="ar"/>
              </w:rPr>
              <w:t>201.12.1.101.2  *</w:t>
            </w:r>
            <w:r>
              <w:rPr>
                <w:rFonts w:cs="宋体" w:hint="eastAsia"/>
                <w:kern w:val="0"/>
                <w:szCs w:val="20"/>
                <w:lang w:bidi="ar"/>
              </w:rPr>
              <w:t>幅度测量要求</w:t>
            </w:r>
          </w:p>
          <w:p w:rsidR="00A36EDE" w:rsidRDefault="000459E5">
            <w:pPr>
              <w:wordWrap w:val="0"/>
              <w:adjustRightInd w:val="0"/>
              <w:spacing w:line="360" w:lineRule="exact"/>
            </w:pPr>
            <w:r>
              <w:rPr>
                <w:rFonts w:cs="宋体" w:hint="eastAsia"/>
                <w:kern w:val="0"/>
                <w:szCs w:val="20"/>
                <w:lang w:bidi="ar"/>
              </w:rPr>
              <w:t>如果心电图机提供测量功能，使用表</w:t>
            </w:r>
            <w:r>
              <w:rPr>
                <w:kern w:val="0"/>
                <w:szCs w:val="20"/>
                <w:lang w:bidi="ar"/>
              </w:rPr>
              <w:t>GG.1</w:t>
            </w:r>
            <w:r>
              <w:rPr>
                <w:rFonts w:cs="宋体" w:hint="eastAsia"/>
                <w:kern w:val="0"/>
                <w:szCs w:val="20"/>
                <w:lang w:bidi="ar"/>
              </w:rPr>
              <w:t>中的校准用和分析用心电图测试幅度测量的准确性。</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val="restart"/>
          </w:tcPr>
          <w:p w:rsidR="00A36EDE" w:rsidRDefault="00A36EDE">
            <w:pPr>
              <w:numPr>
                <w:ilvl w:val="0"/>
                <w:numId w:val="1"/>
              </w:numPr>
              <w:adjustRightInd w:val="0"/>
              <w:jc w:val="center"/>
              <w:textAlignment w:val="baseline"/>
              <w:rPr>
                <w:kern w:val="0"/>
              </w:rPr>
            </w:pPr>
          </w:p>
        </w:tc>
        <w:tc>
          <w:tcPr>
            <w:tcW w:w="1074" w:type="dxa"/>
            <w:vMerge w:val="restart"/>
          </w:tcPr>
          <w:p w:rsidR="00A36EDE" w:rsidRDefault="000459E5">
            <w:pPr>
              <w:wordWrap w:val="0"/>
              <w:adjustRightInd w:val="0"/>
              <w:spacing w:line="360" w:lineRule="exact"/>
              <w:rPr>
                <w:kern w:val="0"/>
              </w:rPr>
            </w:pPr>
            <w:r>
              <w:rPr>
                <w:rFonts w:cs="宋体" w:hint="eastAsia"/>
                <w:kern w:val="0"/>
                <w:szCs w:val="20"/>
                <w:lang w:bidi="ar"/>
              </w:rPr>
              <w:t>间期测量的要求</w:t>
            </w:r>
          </w:p>
        </w:tc>
        <w:tc>
          <w:tcPr>
            <w:tcW w:w="720" w:type="dxa"/>
            <w:vMerge w:val="restart"/>
          </w:tcPr>
          <w:p w:rsidR="00A36EDE" w:rsidRDefault="000459E5">
            <w:pPr>
              <w:wordWrap w:val="0"/>
              <w:adjustRightInd w:val="0"/>
              <w:spacing w:line="360" w:lineRule="exact"/>
              <w:ind w:leftChars="-50" w:left="-105" w:rightChars="-50" w:right="-105"/>
              <w:jc w:val="center"/>
              <w:rPr>
                <w:kern w:val="0"/>
              </w:rPr>
            </w:pPr>
            <w:r>
              <w:rPr>
                <w:w w:val="91"/>
                <w:kern w:val="0"/>
                <w:szCs w:val="20"/>
                <w:lang w:bidi="ar"/>
              </w:rPr>
              <w:t>201.12.</w:t>
            </w:r>
            <w:r>
              <w:rPr>
                <w:spacing w:val="1"/>
                <w:w w:val="91"/>
                <w:kern w:val="0"/>
                <w:szCs w:val="20"/>
                <w:lang w:bidi="ar"/>
              </w:rPr>
              <w:t>1.101.3</w:t>
            </w:r>
          </w:p>
        </w:tc>
        <w:tc>
          <w:tcPr>
            <w:tcW w:w="4504" w:type="dxa"/>
          </w:tcPr>
          <w:p w:rsidR="00A36EDE" w:rsidRDefault="000459E5">
            <w:pPr>
              <w:wordWrap w:val="0"/>
              <w:adjustRightInd w:val="0"/>
              <w:spacing w:line="360" w:lineRule="exact"/>
            </w:pPr>
            <w:r>
              <w:rPr>
                <w:rFonts w:cs="宋体" w:hint="eastAsia"/>
                <w:kern w:val="0"/>
                <w:szCs w:val="20"/>
                <w:lang w:bidi="ar"/>
              </w:rPr>
              <w:t>心电图报告测量的准确性（若有）应按如下方式进行。</w:t>
            </w:r>
          </w:p>
        </w:tc>
        <w:tc>
          <w:tcPr>
            <w:tcW w:w="1076" w:type="dxa"/>
            <w:vAlign w:val="center"/>
          </w:tcPr>
          <w:p w:rsidR="00A36EDE" w:rsidRDefault="00A36EDE">
            <w:pPr>
              <w:ind w:leftChars="-51" w:left="-107" w:rightChars="-51" w:right="-107"/>
              <w:jc w:val="center"/>
              <w:rPr>
                <w:kern w:val="0"/>
              </w:rPr>
            </w:pPr>
          </w:p>
        </w:tc>
        <w:tc>
          <w:tcPr>
            <w:tcW w:w="1080" w:type="dxa"/>
            <w:vMerge w:val="restart"/>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kern w:val="0"/>
                <w:szCs w:val="20"/>
                <w:lang w:bidi="ar"/>
              </w:rPr>
              <w:t>201.12.1.101.3.1*</w:t>
            </w:r>
            <w:r>
              <w:rPr>
                <w:rFonts w:cs="宋体" w:hint="eastAsia"/>
                <w:kern w:val="0"/>
                <w:szCs w:val="20"/>
                <w:lang w:bidi="ar"/>
              </w:rPr>
              <w:t>绝对间期和波形时限测量的要求</w:t>
            </w:r>
          </w:p>
          <w:p w:rsidR="00A36EDE" w:rsidRDefault="000459E5">
            <w:pPr>
              <w:wordWrap w:val="0"/>
              <w:adjustRightInd w:val="0"/>
              <w:spacing w:line="360" w:lineRule="exact"/>
            </w:pPr>
            <w:r>
              <w:rPr>
                <w:rFonts w:cs="宋体" w:hint="eastAsia"/>
                <w:kern w:val="0"/>
                <w:szCs w:val="20"/>
                <w:lang w:bidi="ar"/>
              </w:rPr>
              <w:t>应使用表</w:t>
            </w:r>
            <w:r>
              <w:rPr>
                <w:kern w:val="0"/>
                <w:szCs w:val="20"/>
                <w:lang w:bidi="ar"/>
              </w:rPr>
              <w:t>GG.1</w:t>
            </w:r>
            <w:r>
              <w:rPr>
                <w:rFonts w:cs="宋体" w:hint="eastAsia"/>
                <w:kern w:val="0"/>
                <w:szCs w:val="20"/>
                <w:lang w:bidi="ar"/>
              </w:rPr>
              <w:t>中的校准用和分析用心电图数据的完整间期和波形时限测量值来评估绝对间期和波形时限测量值的准确性。表</w:t>
            </w:r>
            <w:r>
              <w:rPr>
                <w:kern w:val="0"/>
                <w:szCs w:val="20"/>
                <w:lang w:bidi="ar"/>
              </w:rPr>
              <w:t>201.104</w:t>
            </w:r>
            <w:r>
              <w:rPr>
                <w:rFonts w:cs="宋体" w:hint="eastAsia"/>
                <w:kern w:val="0"/>
                <w:szCs w:val="20"/>
                <w:lang w:bidi="ar"/>
              </w:rPr>
              <w:t>给出了整体时限、间期和</w:t>
            </w:r>
            <w:r>
              <w:rPr>
                <w:kern w:val="0"/>
                <w:szCs w:val="20"/>
                <w:lang w:bidi="ar"/>
              </w:rPr>
              <w:t>Q-</w:t>
            </w:r>
            <w:r>
              <w:rPr>
                <w:rFonts w:cs="宋体" w:hint="eastAsia"/>
                <w:kern w:val="0"/>
                <w:szCs w:val="20"/>
                <w:lang w:bidi="ar"/>
              </w:rPr>
              <w:t>、</w:t>
            </w:r>
            <w:r>
              <w:rPr>
                <w:kern w:val="0"/>
                <w:szCs w:val="20"/>
                <w:lang w:bidi="ar"/>
              </w:rPr>
              <w:t>R-</w:t>
            </w:r>
            <w:r>
              <w:rPr>
                <w:rFonts w:cs="宋体" w:hint="eastAsia"/>
                <w:kern w:val="0"/>
                <w:szCs w:val="20"/>
                <w:lang w:bidi="ar"/>
              </w:rPr>
              <w:t>、</w:t>
            </w:r>
            <w:r>
              <w:rPr>
                <w:kern w:val="0"/>
                <w:szCs w:val="20"/>
                <w:lang w:bidi="ar"/>
              </w:rPr>
              <w:t>S-</w:t>
            </w:r>
            <w:r>
              <w:rPr>
                <w:rFonts w:cs="宋体" w:hint="eastAsia"/>
                <w:kern w:val="0"/>
                <w:szCs w:val="20"/>
                <w:lang w:bidi="ar"/>
              </w:rPr>
              <w:t>波时限测量值的可接受的平均误差范围。</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spacing w:line="360" w:lineRule="exact"/>
            </w:pPr>
            <w:r>
              <w:rPr>
                <w:kern w:val="0"/>
                <w:szCs w:val="20"/>
                <w:lang w:bidi="ar"/>
              </w:rPr>
              <w:t>201.12.1.101.3.2*</w:t>
            </w:r>
            <w:r>
              <w:rPr>
                <w:rFonts w:cs="宋体" w:hint="eastAsia"/>
                <w:kern w:val="0"/>
                <w:szCs w:val="20"/>
                <w:lang w:bidi="ar"/>
              </w:rPr>
              <w:t>实际人体心电图间期的测量要求</w:t>
            </w:r>
          </w:p>
          <w:p w:rsidR="00A36EDE" w:rsidRDefault="000459E5">
            <w:pPr>
              <w:wordWrap w:val="0"/>
              <w:adjustRightInd w:val="0"/>
              <w:spacing w:line="360" w:lineRule="exact"/>
            </w:pPr>
            <w:r>
              <w:rPr>
                <w:rFonts w:cs="宋体" w:hint="eastAsia"/>
                <w:kern w:val="0"/>
                <w:szCs w:val="20"/>
                <w:lang w:bidi="ar"/>
              </w:rPr>
              <w:t>使用表</w:t>
            </w:r>
            <w:r>
              <w:rPr>
                <w:kern w:val="0"/>
                <w:szCs w:val="20"/>
                <w:lang w:bidi="ar"/>
              </w:rPr>
              <w:t>GG.2</w:t>
            </w:r>
            <w:r>
              <w:rPr>
                <w:rFonts w:cs="宋体" w:hint="eastAsia"/>
                <w:kern w:val="0"/>
                <w:szCs w:val="20"/>
                <w:lang w:bidi="ar"/>
              </w:rPr>
              <w:t>的心电图评估实际人体心电图的间期测量值的准确性。</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rFonts w:cs="宋体"/>
                <w:kern w:val="0"/>
                <w:szCs w:val="20"/>
                <w:lang w:bidi="ar"/>
              </w:rPr>
            </w:pPr>
            <w:r>
              <w:rPr>
                <w:kern w:val="0"/>
                <w:szCs w:val="20"/>
                <w:lang w:bidi="ar"/>
              </w:rPr>
              <w:t>*</w:t>
            </w:r>
            <w:r>
              <w:rPr>
                <w:rFonts w:cs="宋体" w:hint="eastAsia"/>
                <w:kern w:val="0"/>
                <w:szCs w:val="20"/>
                <w:lang w:bidi="ar"/>
              </w:rPr>
              <w:t>心电图机非正常工作的指示</w:t>
            </w:r>
          </w:p>
        </w:tc>
        <w:tc>
          <w:tcPr>
            <w:tcW w:w="720" w:type="dxa"/>
          </w:tcPr>
          <w:p w:rsidR="00A36EDE" w:rsidRDefault="000459E5">
            <w:pPr>
              <w:wordWrap w:val="0"/>
              <w:adjustRightInd w:val="0"/>
              <w:spacing w:line="360" w:lineRule="exact"/>
              <w:jc w:val="center"/>
            </w:pPr>
            <w:r>
              <w:rPr>
                <w:kern w:val="0"/>
                <w:szCs w:val="20"/>
                <w:lang w:bidi="ar"/>
              </w:rPr>
              <w:t>201.12.4.</w:t>
            </w:r>
          </w:p>
          <w:p w:rsidR="00A36EDE" w:rsidRDefault="000459E5">
            <w:pPr>
              <w:wordWrap w:val="0"/>
              <w:adjustRightInd w:val="0"/>
              <w:spacing w:line="360" w:lineRule="exact"/>
              <w:jc w:val="center"/>
              <w:rPr>
                <w:kern w:val="0"/>
                <w:szCs w:val="20"/>
                <w:lang w:bidi="ar"/>
              </w:rPr>
            </w:pPr>
            <w:r>
              <w:rPr>
                <w:kern w:val="0"/>
                <w:szCs w:val="20"/>
                <w:lang w:bidi="ar"/>
              </w:rPr>
              <w:t>101</w:t>
            </w:r>
          </w:p>
        </w:tc>
        <w:tc>
          <w:tcPr>
            <w:tcW w:w="450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心电图机应能指示出</w:t>
            </w:r>
            <w:r>
              <w:rPr>
                <w:kern w:val="0"/>
                <w:szCs w:val="20"/>
                <w:lang w:bidi="ar"/>
              </w:rPr>
              <w:t>ME</w:t>
            </w:r>
            <w:r>
              <w:rPr>
                <w:rFonts w:cs="宋体" w:hint="eastAsia"/>
                <w:kern w:val="0"/>
                <w:szCs w:val="20"/>
                <w:lang w:bidi="ar"/>
              </w:rPr>
              <w:t>设备因过载或放大器任何部分饱和而非正常工作的状态。</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rFonts w:cs="宋体" w:hint="eastAsia"/>
                <w:kern w:val="0"/>
                <w:szCs w:val="20"/>
                <w:lang w:bidi="ar"/>
              </w:rPr>
              <w:t>导联标记、命名及定义</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201.12.4.</w:t>
            </w:r>
          </w:p>
          <w:p w:rsidR="00A36EDE" w:rsidRDefault="000459E5">
            <w:pPr>
              <w:wordWrap w:val="0"/>
              <w:adjustRightInd w:val="0"/>
              <w:spacing w:line="360" w:lineRule="exact"/>
              <w:jc w:val="center"/>
              <w:rPr>
                <w:kern w:val="0"/>
              </w:rPr>
            </w:pPr>
            <w:r>
              <w:rPr>
                <w:kern w:val="0"/>
                <w:szCs w:val="20"/>
                <w:lang w:bidi="ar"/>
              </w:rPr>
              <w:t>102.1</w:t>
            </w:r>
          </w:p>
        </w:tc>
        <w:tc>
          <w:tcPr>
            <w:tcW w:w="4504" w:type="dxa"/>
          </w:tcPr>
          <w:p w:rsidR="00A36EDE" w:rsidRDefault="000459E5">
            <w:pPr>
              <w:wordWrap w:val="0"/>
              <w:adjustRightInd w:val="0"/>
            </w:pPr>
            <w:r>
              <w:rPr>
                <w:rFonts w:cs="宋体" w:hint="eastAsia"/>
                <w:kern w:val="0"/>
                <w:szCs w:val="20"/>
                <w:lang w:bidi="ar"/>
              </w:rPr>
              <w:t>在一个直角坐标系中，当一个极化的直流信号连接到电极时，时间增加方向为</w:t>
            </w:r>
            <w:r>
              <w:rPr>
                <w:kern w:val="0"/>
                <w:szCs w:val="20"/>
                <w:lang w:bidi="ar"/>
              </w:rPr>
              <w:t>X</w:t>
            </w:r>
            <w:r>
              <w:rPr>
                <w:rFonts w:cs="宋体" w:hint="eastAsia"/>
                <w:kern w:val="0"/>
                <w:szCs w:val="20"/>
                <w:lang w:bidi="ar"/>
              </w:rPr>
              <w:t>轴正方向，轨迹的正向偏离为</w:t>
            </w:r>
            <w:r>
              <w:rPr>
                <w:kern w:val="0"/>
                <w:szCs w:val="20"/>
                <w:lang w:bidi="ar"/>
              </w:rPr>
              <w:t>Y</w:t>
            </w:r>
            <w:r>
              <w:rPr>
                <w:rFonts w:cs="宋体" w:hint="eastAsia"/>
                <w:kern w:val="0"/>
                <w:szCs w:val="20"/>
                <w:lang w:bidi="ar"/>
              </w:rPr>
              <w:t>轴正方向。表</w:t>
            </w:r>
            <w:r>
              <w:rPr>
                <w:kern w:val="0"/>
                <w:szCs w:val="20"/>
                <w:lang w:bidi="ar"/>
              </w:rPr>
              <w:t>201.106</w:t>
            </w:r>
            <w:r>
              <w:rPr>
                <w:rFonts w:cs="宋体" w:hint="eastAsia"/>
                <w:kern w:val="0"/>
                <w:szCs w:val="20"/>
                <w:lang w:bidi="ar"/>
              </w:rPr>
              <w:t>中的命名及定义应被用于标准十二导联和</w:t>
            </w:r>
            <w:proofErr w:type="gramStart"/>
            <w:r>
              <w:rPr>
                <w:rFonts w:cs="宋体" w:hint="eastAsia"/>
                <w:kern w:val="0"/>
                <w:szCs w:val="20"/>
                <w:lang w:bidi="ar"/>
              </w:rPr>
              <w:t>弗</w:t>
            </w:r>
            <w:proofErr w:type="gramEnd"/>
            <w:r>
              <w:rPr>
                <w:rFonts w:cs="宋体" w:hint="eastAsia"/>
                <w:kern w:val="0"/>
                <w:szCs w:val="20"/>
                <w:lang w:bidi="ar"/>
              </w:rPr>
              <w:t>兰克导联。</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restart"/>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rFonts w:cs="宋体" w:hint="eastAsia"/>
                <w:kern w:val="0"/>
                <w:szCs w:val="20"/>
                <w:lang w:bidi="ar"/>
              </w:rPr>
              <w:t>最小配置</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201.12.4.</w:t>
            </w:r>
          </w:p>
          <w:p w:rsidR="00A36EDE" w:rsidRDefault="000459E5">
            <w:pPr>
              <w:wordWrap w:val="0"/>
              <w:adjustRightInd w:val="0"/>
              <w:spacing w:line="360" w:lineRule="exact"/>
              <w:jc w:val="center"/>
              <w:rPr>
                <w:kern w:val="0"/>
              </w:rPr>
            </w:pPr>
            <w:r>
              <w:rPr>
                <w:kern w:val="0"/>
                <w:szCs w:val="20"/>
                <w:lang w:bidi="ar"/>
              </w:rPr>
              <w:t>102.2</w:t>
            </w:r>
          </w:p>
        </w:tc>
        <w:tc>
          <w:tcPr>
            <w:tcW w:w="4504" w:type="dxa"/>
          </w:tcPr>
          <w:p w:rsidR="00A36EDE" w:rsidRDefault="000459E5">
            <w:pPr>
              <w:wordWrap w:val="0"/>
              <w:adjustRightInd w:val="0"/>
            </w:pPr>
            <w:r>
              <w:rPr>
                <w:rFonts w:cs="宋体" w:hint="eastAsia"/>
                <w:kern w:val="0"/>
                <w:szCs w:val="20"/>
                <w:lang w:bidi="ar"/>
              </w:rPr>
              <w:t>最小导联组合为</w:t>
            </w:r>
            <w:r>
              <w:rPr>
                <w:kern w:val="0"/>
                <w:szCs w:val="20"/>
                <w:lang w:bidi="ar"/>
              </w:rPr>
              <w:t>I</w:t>
            </w:r>
            <w:r>
              <w:rPr>
                <w:rFonts w:cs="宋体" w:hint="eastAsia"/>
                <w:kern w:val="0"/>
                <w:szCs w:val="20"/>
                <w:lang w:bidi="ar"/>
              </w:rPr>
              <w:t>、</w:t>
            </w:r>
            <w:r>
              <w:rPr>
                <w:kern w:val="0"/>
                <w:szCs w:val="20"/>
                <w:lang w:bidi="ar"/>
              </w:rPr>
              <w:t>II</w:t>
            </w:r>
            <w:r>
              <w:rPr>
                <w:rFonts w:cs="宋体" w:hint="eastAsia"/>
                <w:kern w:val="0"/>
                <w:szCs w:val="20"/>
                <w:lang w:bidi="ar"/>
              </w:rPr>
              <w:t>、</w:t>
            </w:r>
            <w:r>
              <w:rPr>
                <w:kern w:val="0"/>
                <w:szCs w:val="20"/>
                <w:lang w:bidi="ar"/>
              </w:rPr>
              <w:t>III</w:t>
            </w:r>
            <w:r>
              <w:rPr>
                <w:rFonts w:cs="宋体" w:hint="eastAsia"/>
                <w:kern w:val="0"/>
                <w:szCs w:val="20"/>
                <w:lang w:bidi="ar"/>
              </w:rPr>
              <w:t>、</w:t>
            </w:r>
            <w:proofErr w:type="spellStart"/>
            <w:r>
              <w:rPr>
                <w:kern w:val="0"/>
                <w:szCs w:val="20"/>
                <w:lang w:bidi="ar"/>
              </w:rPr>
              <w:t>aVR</w:t>
            </w:r>
            <w:proofErr w:type="spellEnd"/>
            <w:r>
              <w:rPr>
                <w:rFonts w:cs="宋体" w:hint="eastAsia"/>
                <w:kern w:val="0"/>
                <w:szCs w:val="20"/>
                <w:lang w:bidi="ar"/>
              </w:rPr>
              <w:t>或</w:t>
            </w:r>
            <w:r>
              <w:rPr>
                <w:kern w:val="0"/>
                <w:szCs w:val="20"/>
                <w:lang w:bidi="ar"/>
              </w:rPr>
              <w:t>(-</w:t>
            </w:r>
            <w:proofErr w:type="spellStart"/>
            <w:r>
              <w:rPr>
                <w:kern w:val="0"/>
                <w:szCs w:val="20"/>
                <w:lang w:bidi="ar"/>
              </w:rPr>
              <w:t>aVR</w:t>
            </w:r>
            <w:proofErr w:type="spellEnd"/>
            <w:r>
              <w:rPr>
                <w:kern w:val="0"/>
                <w:szCs w:val="20"/>
                <w:lang w:bidi="ar"/>
              </w:rPr>
              <w:t>)</w:t>
            </w:r>
            <w:r>
              <w:rPr>
                <w:rFonts w:cs="宋体" w:hint="eastAsia"/>
                <w:kern w:val="0"/>
                <w:szCs w:val="20"/>
                <w:lang w:bidi="ar"/>
              </w:rPr>
              <w:t>、</w:t>
            </w:r>
            <w:proofErr w:type="spellStart"/>
            <w:r>
              <w:rPr>
                <w:kern w:val="0"/>
                <w:szCs w:val="20"/>
                <w:lang w:bidi="ar"/>
              </w:rPr>
              <w:t>aVL</w:t>
            </w:r>
            <w:proofErr w:type="spellEnd"/>
            <w:r>
              <w:rPr>
                <w:rFonts w:cs="宋体" w:hint="eastAsia"/>
                <w:kern w:val="0"/>
                <w:szCs w:val="20"/>
                <w:lang w:bidi="ar"/>
              </w:rPr>
              <w:t>、</w:t>
            </w:r>
            <w:proofErr w:type="spellStart"/>
            <w:r>
              <w:rPr>
                <w:kern w:val="0"/>
                <w:szCs w:val="20"/>
                <w:lang w:bidi="ar"/>
              </w:rPr>
              <w:t>aVF</w:t>
            </w:r>
            <w:proofErr w:type="spellEnd"/>
            <w:r>
              <w:rPr>
                <w:rFonts w:cs="宋体" w:hint="eastAsia"/>
                <w:kern w:val="0"/>
                <w:szCs w:val="20"/>
                <w:lang w:bidi="ar"/>
              </w:rPr>
              <w:t>、</w:t>
            </w:r>
            <w:r>
              <w:rPr>
                <w:kern w:val="0"/>
                <w:szCs w:val="20"/>
                <w:lang w:bidi="ar"/>
              </w:rPr>
              <w:t>V1</w:t>
            </w:r>
            <w:r>
              <w:rPr>
                <w:rFonts w:cs="宋体" w:hint="eastAsia"/>
                <w:kern w:val="0"/>
                <w:szCs w:val="20"/>
                <w:lang w:bidi="ar"/>
              </w:rPr>
              <w:t>、</w:t>
            </w:r>
            <w:r>
              <w:rPr>
                <w:kern w:val="0"/>
                <w:szCs w:val="20"/>
                <w:lang w:bidi="ar"/>
              </w:rPr>
              <w:t>V2</w:t>
            </w:r>
            <w:r>
              <w:rPr>
                <w:rFonts w:cs="宋体" w:hint="eastAsia"/>
                <w:kern w:val="0"/>
                <w:szCs w:val="20"/>
                <w:lang w:bidi="ar"/>
              </w:rPr>
              <w:t>、</w:t>
            </w:r>
            <w:r>
              <w:rPr>
                <w:kern w:val="0"/>
                <w:szCs w:val="20"/>
                <w:lang w:bidi="ar"/>
              </w:rPr>
              <w:t>V3</w:t>
            </w:r>
            <w:r>
              <w:rPr>
                <w:rFonts w:cs="宋体" w:hint="eastAsia"/>
                <w:kern w:val="0"/>
                <w:szCs w:val="20"/>
                <w:lang w:bidi="ar"/>
              </w:rPr>
              <w:t>、</w:t>
            </w:r>
            <w:r>
              <w:rPr>
                <w:kern w:val="0"/>
                <w:szCs w:val="20"/>
                <w:lang w:bidi="ar"/>
              </w:rPr>
              <w:t>V4</w:t>
            </w:r>
            <w:r>
              <w:rPr>
                <w:rFonts w:cs="宋体" w:hint="eastAsia"/>
                <w:kern w:val="0"/>
                <w:szCs w:val="20"/>
                <w:lang w:bidi="ar"/>
              </w:rPr>
              <w:t>、</w:t>
            </w:r>
            <w:r>
              <w:rPr>
                <w:kern w:val="0"/>
                <w:szCs w:val="20"/>
                <w:lang w:bidi="ar"/>
              </w:rPr>
              <w:t>V5</w:t>
            </w:r>
            <w:r>
              <w:rPr>
                <w:rFonts w:cs="宋体" w:hint="eastAsia"/>
                <w:kern w:val="0"/>
                <w:szCs w:val="20"/>
                <w:lang w:bidi="ar"/>
              </w:rPr>
              <w:t>和</w:t>
            </w:r>
            <w:r>
              <w:rPr>
                <w:kern w:val="0"/>
                <w:szCs w:val="20"/>
                <w:lang w:bidi="ar"/>
              </w:rPr>
              <w:t>V6</w:t>
            </w:r>
            <w:r>
              <w:rPr>
                <w:rFonts w:cs="宋体" w:hint="eastAsia"/>
                <w:kern w:val="0"/>
                <w:szCs w:val="20"/>
                <w:lang w:bidi="ar"/>
              </w:rPr>
              <w:t>。操作者应选择其中任意导联组合</w:t>
            </w:r>
            <w:proofErr w:type="gramStart"/>
            <w:r>
              <w:rPr>
                <w:rFonts w:cs="宋体" w:hint="eastAsia"/>
                <w:kern w:val="0"/>
                <w:szCs w:val="20"/>
                <w:lang w:bidi="ar"/>
              </w:rPr>
              <w:t>来作</w:t>
            </w:r>
            <w:proofErr w:type="gramEnd"/>
            <w:r>
              <w:rPr>
                <w:rFonts w:cs="宋体" w:hint="eastAsia"/>
                <w:kern w:val="0"/>
                <w:szCs w:val="20"/>
                <w:lang w:bidi="ar"/>
              </w:rPr>
              <w:t>成心电图报告。</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val="restart"/>
          </w:tcPr>
          <w:p w:rsidR="00A36EDE" w:rsidRDefault="00A36EDE">
            <w:pPr>
              <w:numPr>
                <w:ilvl w:val="0"/>
                <w:numId w:val="1"/>
              </w:numPr>
              <w:adjustRightInd w:val="0"/>
              <w:jc w:val="center"/>
              <w:textAlignment w:val="baseline"/>
              <w:rPr>
                <w:kern w:val="0"/>
              </w:rPr>
            </w:pPr>
          </w:p>
        </w:tc>
        <w:tc>
          <w:tcPr>
            <w:tcW w:w="1074" w:type="dxa"/>
            <w:vMerge w:val="restart"/>
          </w:tcPr>
          <w:p w:rsidR="00A36EDE" w:rsidRDefault="000459E5">
            <w:pPr>
              <w:wordWrap w:val="0"/>
              <w:adjustRightInd w:val="0"/>
              <w:spacing w:line="360" w:lineRule="exact"/>
              <w:rPr>
                <w:kern w:val="0"/>
              </w:rPr>
            </w:pPr>
            <w:r>
              <w:rPr>
                <w:rFonts w:cs="宋体" w:hint="eastAsia"/>
                <w:kern w:val="0"/>
                <w:szCs w:val="20"/>
                <w:lang w:bidi="ar"/>
              </w:rPr>
              <w:t>导联网络试验</w:t>
            </w:r>
          </w:p>
        </w:tc>
        <w:tc>
          <w:tcPr>
            <w:tcW w:w="720" w:type="dxa"/>
            <w:vMerge w:val="restart"/>
          </w:tcPr>
          <w:p w:rsidR="00A36EDE" w:rsidRDefault="000459E5">
            <w:pPr>
              <w:wordWrap w:val="0"/>
              <w:adjustRightInd w:val="0"/>
              <w:spacing w:line="360" w:lineRule="exact"/>
              <w:jc w:val="center"/>
            </w:pPr>
            <w:r>
              <w:rPr>
                <w:kern w:val="0"/>
                <w:szCs w:val="20"/>
                <w:lang w:bidi="ar"/>
              </w:rPr>
              <w:t>201.12.4.</w:t>
            </w:r>
          </w:p>
          <w:p w:rsidR="00A36EDE" w:rsidRDefault="000459E5">
            <w:pPr>
              <w:wordWrap w:val="0"/>
              <w:adjustRightInd w:val="0"/>
              <w:spacing w:line="360" w:lineRule="exact"/>
              <w:jc w:val="center"/>
              <w:rPr>
                <w:kern w:val="0"/>
              </w:rPr>
            </w:pPr>
            <w:r>
              <w:rPr>
                <w:kern w:val="0"/>
                <w:szCs w:val="20"/>
                <w:lang w:bidi="ar"/>
              </w:rPr>
              <w:t>102.3</w:t>
            </w:r>
          </w:p>
        </w:tc>
        <w:tc>
          <w:tcPr>
            <w:tcW w:w="4504" w:type="dxa"/>
          </w:tcPr>
          <w:p w:rsidR="00A36EDE" w:rsidRDefault="000459E5">
            <w:pPr>
              <w:wordWrap w:val="0"/>
              <w:adjustRightInd w:val="0"/>
            </w:pPr>
            <w:r>
              <w:rPr>
                <w:kern w:val="0"/>
                <w:szCs w:val="20"/>
                <w:lang w:bidi="ar"/>
              </w:rPr>
              <w:t xml:space="preserve">201.12.4.102.3.1 </w:t>
            </w:r>
            <w:r>
              <w:rPr>
                <w:rFonts w:cs="宋体" w:hint="eastAsia"/>
                <w:kern w:val="0"/>
                <w:szCs w:val="20"/>
                <w:lang w:bidi="ar"/>
              </w:rPr>
              <w:t>通用准则</w:t>
            </w:r>
          </w:p>
          <w:p w:rsidR="00A36EDE" w:rsidRDefault="000459E5">
            <w:pPr>
              <w:wordWrap w:val="0"/>
              <w:adjustRightInd w:val="0"/>
            </w:pPr>
            <w:r>
              <w:rPr>
                <w:rFonts w:cs="宋体" w:hint="eastAsia"/>
                <w:kern w:val="0"/>
                <w:szCs w:val="20"/>
                <w:lang w:bidi="ar"/>
              </w:rPr>
              <w:t>威尔逊（</w:t>
            </w:r>
            <w:r>
              <w:rPr>
                <w:kern w:val="0"/>
                <w:szCs w:val="20"/>
                <w:lang w:bidi="ar"/>
              </w:rPr>
              <w:t>WILSON</w:t>
            </w:r>
            <w:r>
              <w:rPr>
                <w:rFonts w:cs="宋体" w:hint="eastAsia"/>
                <w:kern w:val="0"/>
                <w:szCs w:val="20"/>
                <w:lang w:bidi="ar"/>
              </w:rPr>
              <w:t>）、</w:t>
            </w:r>
            <w:r>
              <w:rPr>
                <w:kern w:val="0"/>
                <w:szCs w:val="20"/>
                <w:lang w:bidi="ar"/>
              </w:rPr>
              <w:t>Goldberger</w:t>
            </w:r>
            <w:r>
              <w:rPr>
                <w:rFonts w:cs="宋体" w:hint="eastAsia"/>
                <w:kern w:val="0"/>
                <w:szCs w:val="20"/>
                <w:lang w:bidi="ar"/>
              </w:rPr>
              <w:t>及</w:t>
            </w:r>
            <w:proofErr w:type="gramStart"/>
            <w:r>
              <w:rPr>
                <w:rFonts w:cs="宋体" w:hint="eastAsia"/>
                <w:kern w:val="0"/>
                <w:szCs w:val="20"/>
                <w:lang w:bidi="ar"/>
              </w:rPr>
              <w:t>弗</w:t>
            </w:r>
            <w:proofErr w:type="gramEnd"/>
            <w:r>
              <w:rPr>
                <w:rFonts w:cs="宋体" w:hint="eastAsia"/>
                <w:kern w:val="0"/>
                <w:szCs w:val="20"/>
                <w:lang w:bidi="ar"/>
              </w:rPr>
              <w:t>兰克（</w:t>
            </w:r>
            <w:r>
              <w:rPr>
                <w:kern w:val="0"/>
                <w:szCs w:val="20"/>
                <w:lang w:bidi="ar"/>
              </w:rPr>
              <w:t>Frank</w:t>
            </w:r>
            <w:r>
              <w:rPr>
                <w:rFonts w:cs="宋体" w:hint="eastAsia"/>
                <w:kern w:val="0"/>
                <w:szCs w:val="20"/>
                <w:lang w:bidi="ar"/>
              </w:rPr>
              <w:t>）导联网络中心点对增益及权重因子精度方面的影响应满足以下要求，</w:t>
            </w:r>
            <w:proofErr w:type="gramStart"/>
            <w:r>
              <w:rPr>
                <w:rFonts w:cs="宋体" w:hint="eastAsia"/>
                <w:kern w:val="0"/>
                <w:szCs w:val="20"/>
                <w:lang w:bidi="ar"/>
              </w:rPr>
              <w:t>且网络</w:t>
            </w:r>
            <w:proofErr w:type="gramEnd"/>
            <w:r>
              <w:rPr>
                <w:rFonts w:cs="宋体" w:hint="eastAsia"/>
                <w:kern w:val="0"/>
                <w:szCs w:val="20"/>
                <w:lang w:bidi="ar"/>
              </w:rPr>
              <w:t>不应引入大于</w:t>
            </w:r>
            <w:r>
              <w:rPr>
                <w:kern w:val="0"/>
                <w:szCs w:val="20"/>
                <w:lang w:bidi="ar"/>
              </w:rPr>
              <w:t>5%</w:t>
            </w:r>
            <w:r>
              <w:rPr>
                <w:rFonts w:cs="宋体" w:hint="eastAsia"/>
                <w:kern w:val="0"/>
                <w:szCs w:val="20"/>
                <w:lang w:bidi="ar"/>
              </w:rPr>
              <w:t>的电压偏差。</w:t>
            </w:r>
          </w:p>
        </w:tc>
        <w:tc>
          <w:tcPr>
            <w:tcW w:w="1076" w:type="dxa"/>
            <w:vAlign w:val="center"/>
          </w:tcPr>
          <w:p w:rsidR="00A36EDE" w:rsidRDefault="00A36EDE">
            <w:pPr>
              <w:ind w:leftChars="-51" w:left="-107" w:rightChars="-51" w:right="-107"/>
              <w:jc w:val="center"/>
              <w:rPr>
                <w:kern w:val="0"/>
              </w:rPr>
            </w:pPr>
          </w:p>
        </w:tc>
        <w:tc>
          <w:tcPr>
            <w:tcW w:w="1080" w:type="dxa"/>
            <w:vMerge w:val="restart"/>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kern w:val="0"/>
              </w:rPr>
            </w:pPr>
          </w:p>
        </w:tc>
        <w:tc>
          <w:tcPr>
            <w:tcW w:w="720" w:type="dxa"/>
            <w:vMerge/>
          </w:tcPr>
          <w:p w:rsidR="00A36EDE" w:rsidRDefault="00A36EDE">
            <w:pPr>
              <w:rPr>
                <w:kern w:val="0"/>
              </w:rPr>
            </w:pPr>
          </w:p>
        </w:tc>
        <w:tc>
          <w:tcPr>
            <w:tcW w:w="4504" w:type="dxa"/>
          </w:tcPr>
          <w:p w:rsidR="00A36EDE" w:rsidRDefault="000459E5">
            <w:pPr>
              <w:wordWrap w:val="0"/>
              <w:adjustRightInd w:val="0"/>
            </w:pPr>
            <w:r>
              <w:rPr>
                <w:kern w:val="0"/>
                <w:szCs w:val="20"/>
                <w:lang w:bidi="ar"/>
              </w:rPr>
              <w:t>201.12.4.102.3.2 Goldberger</w:t>
            </w:r>
            <w:r>
              <w:rPr>
                <w:rFonts w:cs="宋体" w:hint="eastAsia"/>
                <w:kern w:val="0"/>
                <w:szCs w:val="20"/>
                <w:lang w:bidi="ar"/>
              </w:rPr>
              <w:t>和威尔逊导联</w:t>
            </w:r>
          </w:p>
          <w:p w:rsidR="00A36EDE" w:rsidRDefault="000459E5">
            <w:pPr>
              <w:wordWrap w:val="0"/>
              <w:adjustRightInd w:val="0"/>
            </w:pPr>
            <w:r>
              <w:rPr>
                <w:rFonts w:cs="宋体" w:hint="eastAsia"/>
                <w:kern w:val="0"/>
                <w:szCs w:val="20"/>
                <w:lang w:bidi="ar"/>
              </w:rPr>
              <w:t>对于</w:t>
            </w:r>
            <w:r>
              <w:rPr>
                <w:kern w:val="0"/>
                <w:szCs w:val="20"/>
                <w:lang w:bidi="ar"/>
              </w:rPr>
              <w:t>Goldberger</w:t>
            </w:r>
            <w:r>
              <w:rPr>
                <w:rFonts w:cs="宋体" w:hint="eastAsia"/>
                <w:kern w:val="0"/>
                <w:szCs w:val="20"/>
                <w:lang w:bidi="ar"/>
              </w:rPr>
              <w:t>和威尔逊导联网络，应通过以下适用于心电图机的测试方法来判定符合性。</w:t>
            </w:r>
          </w:p>
          <w:p w:rsidR="00A36EDE" w:rsidRDefault="000459E5">
            <w:pPr>
              <w:wordWrap w:val="0"/>
              <w:adjustRightInd w:val="0"/>
            </w:pPr>
            <w:r>
              <w:rPr>
                <w:rFonts w:cs="宋体" w:hint="eastAsia"/>
                <w:kern w:val="0"/>
                <w:szCs w:val="20"/>
                <w:lang w:bidi="ar"/>
              </w:rPr>
              <w:t>将</w:t>
            </w:r>
            <w:r>
              <w:rPr>
                <w:kern w:val="0"/>
                <w:szCs w:val="20"/>
                <w:lang w:bidi="ar"/>
              </w:rPr>
              <w:t>CTS</w:t>
            </w:r>
            <w:r>
              <w:rPr>
                <w:rFonts w:cs="宋体" w:hint="eastAsia"/>
                <w:kern w:val="0"/>
                <w:szCs w:val="20"/>
                <w:lang w:bidi="ar"/>
              </w:rPr>
              <w:t>图谱中的心电图数据</w:t>
            </w:r>
            <w:r>
              <w:rPr>
                <w:kern w:val="0"/>
                <w:szCs w:val="20"/>
                <w:lang w:bidi="ar"/>
              </w:rPr>
              <w:t>CAL10000</w:t>
            </w:r>
            <w:r>
              <w:rPr>
                <w:rFonts w:cs="宋体" w:hint="eastAsia"/>
                <w:kern w:val="0"/>
                <w:szCs w:val="20"/>
                <w:lang w:bidi="ar"/>
              </w:rPr>
              <w:t>，</w:t>
            </w:r>
            <w:r>
              <w:rPr>
                <w:kern w:val="0"/>
                <w:szCs w:val="20"/>
                <w:lang w:bidi="ar"/>
              </w:rPr>
              <w:t>CAL20000</w:t>
            </w:r>
            <w:r>
              <w:rPr>
                <w:rFonts w:cs="宋体" w:hint="eastAsia"/>
                <w:kern w:val="0"/>
                <w:szCs w:val="20"/>
                <w:lang w:bidi="ar"/>
              </w:rPr>
              <w:t>，</w:t>
            </w:r>
            <w:r>
              <w:rPr>
                <w:kern w:val="0"/>
                <w:szCs w:val="20"/>
                <w:lang w:bidi="ar"/>
              </w:rPr>
              <w:t>CAL30000</w:t>
            </w:r>
            <w:r>
              <w:rPr>
                <w:rFonts w:cs="宋体" w:hint="eastAsia"/>
                <w:kern w:val="0"/>
                <w:szCs w:val="20"/>
                <w:lang w:bidi="ar"/>
              </w:rPr>
              <w:t>和</w:t>
            </w:r>
            <w:r>
              <w:rPr>
                <w:kern w:val="0"/>
                <w:szCs w:val="20"/>
                <w:lang w:bidi="ar"/>
              </w:rPr>
              <w:t>CAL50000</w:t>
            </w:r>
            <w:r>
              <w:rPr>
                <w:rFonts w:cs="宋体" w:hint="eastAsia"/>
                <w:kern w:val="0"/>
                <w:szCs w:val="20"/>
                <w:lang w:bidi="ar"/>
              </w:rPr>
              <w:t>（见附录</w:t>
            </w:r>
            <w:r>
              <w:rPr>
                <w:kern w:val="0"/>
                <w:szCs w:val="20"/>
                <w:lang w:bidi="ar"/>
              </w:rPr>
              <w:t>HH</w:t>
            </w:r>
            <w:r>
              <w:rPr>
                <w:rFonts w:cs="宋体" w:hint="eastAsia"/>
                <w:kern w:val="0"/>
                <w:szCs w:val="20"/>
                <w:lang w:bidi="ar"/>
              </w:rPr>
              <w:t>）输入到此系统。测量心电图报告的</w:t>
            </w:r>
            <w:r>
              <w:rPr>
                <w:kern w:val="0"/>
                <w:szCs w:val="20"/>
                <w:lang w:bidi="ar"/>
              </w:rPr>
              <w:t>QRS</w:t>
            </w:r>
            <w:r>
              <w:rPr>
                <w:rFonts w:cs="宋体" w:hint="eastAsia"/>
                <w:kern w:val="0"/>
                <w:szCs w:val="20"/>
                <w:lang w:bidi="ar"/>
              </w:rPr>
              <w:t>波峰值振幅，将测量结果与附录</w:t>
            </w:r>
            <w:r>
              <w:rPr>
                <w:kern w:val="0"/>
                <w:szCs w:val="20"/>
                <w:lang w:bidi="ar"/>
              </w:rPr>
              <w:t>HH</w:t>
            </w:r>
            <w:r>
              <w:rPr>
                <w:rFonts w:cs="宋体" w:hint="eastAsia"/>
                <w:kern w:val="0"/>
                <w:szCs w:val="20"/>
                <w:lang w:bidi="ar"/>
              </w:rPr>
              <w:t>中的值相比较，或者将心电图机产生的测量值和附录</w:t>
            </w:r>
            <w:r>
              <w:rPr>
                <w:kern w:val="0"/>
                <w:szCs w:val="20"/>
                <w:lang w:bidi="ar"/>
              </w:rPr>
              <w:t>HH</w:t>
            </w:r>
            <w:r>
              <w:rPr>
                <w:rFonts w:cs="宋体" w:hint="eastAsia"/>
                <w:kern w:val="0"/>
                <w:szCs w:val="20"/>
                <w:lang w:bidi="ar"/>
              </w:rPr>
              <w:t>中的值相比较。确保测量到的值和正常值的偏差不超过</w:t>
            </w:r>
            <w:r>
              <w:rPr>
                <w:kern w:val="0"/>
                <w:szCs w:val="20"/>
                <w:lang w:bidi="ar"/>
              </w:rPr>
              <w:t>10%</w:t>
            </w:r>
            <w:r>
              <w:rPr>
                <w:rFonts w:cs="宋体" w:hint="eastAsia"/>
                <w:kern w:val="0"/>
                <w:szCs w:val="20"/>
                <w:lang w:bidi="ar"/>
              </w:rPr>
              <w:t>。</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rFonts w:cs="宋体" w:hint="eastAsia"/>
                <w:kern w:val="0"/>
                <w:szCs w:val="20"/>
                <w:lang w:bidi="ar"/>
              </w:rPr>
              <w:t>恢复时间</w:t>
            </w:r>
          </w:p>
        </w:tc>
        <w:tc>
          <w:tcPr>
            <w:tcW w:w="720" w:type="dxa"/>
          </w:tcPr>
          <w:p w:rsidR="00A36EDE" w:rsidRDefault="000459E5">
            <w:pPr>
              <w:wordWrap w:val="0"/>
              <w:adjustRightInd w:val="0"/>
              <w:spacing w:line="360" w:lineRule="exact"/>
              <w:jc w:val="center"/>
              <w:rPr>
                <w:kern w:val="0"/>
              </w:rPr>
            </w:pPr>
            <w:r>
              <w:rPr>
                <w:kern w:val="0"/>
                <w:szCs w:val="20"/>
                <w:lang w:bidi="ar"/>
              </w:rPr>
              <w:t>201.12.4.102.4</w:t>
            </w:r>
          </w:p>
        </w:tc>
        <w:tc>
          <w:tcPr>
            <w:tcW w:w="4504" w:type="dxa"/>
          </w:tcPr>
          <w:p w:rsidR="00A36EDE" w:rsidRDefault="000459E5">
            <w:pPr>
              <w:wordWrap w:val="0"/>
              <w:adjustRightInd w:val="0"/>
              <w:rPr>
                <w:rFonts w:cs="宋体"/>
                <w:kern w:val="0"/>
                <w:szCs w:val="20"/>
                <w:lang w:bidi="ar"/>
              </w:rPr>
            </w:pPr>
            <w:r>
              <w:rPr>
                <w:rFonts w:cs="宋体" w:hint="eastAsia"/>
                <w:kern w:val="0"/>
                <w:szCs w:val="20"/>
                <w:lang w:bidi="ar"/>
              </w:rPr>
              <w:t>当一个</w:t>
            </w:r>
            <w:r>
              <w:rPr>
                <w:rFonts w:cs="宋体"/>
                <w:kern w:val="0"/>
                <w:szCs w:val="20"/>
                <w:lang w:bidi="ar"/>
              </w:rPr>
              <w:t>300mV</w:t>
            </w:r>
            <w:r>
              <w:rPr>
                <w:rFonts w:cs="宋体" w:hint="eastAsia"/>
                <w:kern w:val="0"/>
                <w:szCs w:val="20"/>
                <w:lang w:bidi="ar"/>
              </w:rPr>
              <w:t>的直流电压作为差分信号输入时，标准增益下基线应在导联切换后</w:t>
            </w:r>
            <w:r>
              <w:rPr>
                <w:rFonts w:cs="宋体"/>
                <w:kern w:val="0"/>
                <w:szCs w:val="20"/>
                <w:lang w:bidi="ar"/>
              </w:rPr>
              <w:t>2s</w:t>
            </w:r>
            <w:r>
              <w:rPr>
                <w:rFonts w:cs="宋体" w:hint="eastAsia"/>
                <w:kern w:val="0"/>
                <w:szCs w:val="20"/>
                <w:lang w:bidi="ar"/>
              </w:rPr>
              <w:t>内回到初始位置的</w:t>
            </w:r>
            <w:r>
              <w:rPr>
                <w:rFonts w:cs="宋体"/>
                <w:kern w:val="0"/>
                <w:szCs w:val="20"/>
                <w:lang w:bidi="ar"/>
              </w:rPr>
              <w:t>3mm</w:t>
            </w:r>
            <w:r>
              <w:rPr>
                <w:rFonts w:cs="宋体" w:hint="eastAsia"/>
                <w:kern w:val="0"/>
                <w:szCs w:val="20"/>
                <w:lang w:bidi="ar"/>
              </w:rPr>
              <w:t>以内。</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val="restart"/>
          </w:tcPr>
          <w:p w:rsidR="00A36EDE" w:rsidRDefault="00A36EDE">
            <w:pPr>
              <w:numPr>
                <w:ilvl w:val="0"/>
                <w:numId w:val="1"/>
              </w:numPr>
              <w:adjustRightInd w:val="0"/>
              <w:jc w:val="center"/>
              <w:textAlignment w:val="baseline"/>
              <w:rPr>
                <w:kern w:val="0"/>
              </w:rPr>
            </w:pPr>
          </w:p>
        </w:tc>
        <w:tc>
          <w:tcPr>
            <w:tcW w:w="1074" w:type="dxa"/>
            <w:vMerge w:val="restart"/>
          </w:tcPr>
          <w:p w:rsidR="00A36EDE" w:rsidRDefault="000459E5">
            <w:pPr>
              <w:wordWrap w:val="0"/>
              <w:adjustRightInd w:val="0"/>
              <w:spacing w:line="360" w:lineRule="exact"/>
              <w:rPr>
                <w:kern w:val="0"/>
              </w:rPr>
            </w:pPr>
            <w:r>
              <w:rPr>
                <w:kern w:val="0"/>
                <w:szCs w:val="20"/>
                <w:lang w:bidi="ar"/>
              </w:rPr>
              <w:t>*</w:t>
            </w:r>
            <w:r>
              <w:rPr>
                <w:rFonts w:cs="宋体" w:hint="eastAsia"/>
                <w:kern w:val="0"/>
                <w:szCs w:val="20"/>
                <w:lang w:bidi="ar"/>
              </w:rPr>
              <w:t>输入阻抗</w:t>
            </w:r>
          </w:p>
        </w:tc>
        <w:tc>
          <w:tcPr>
            <w:tcW w:w="720" w:type="dxa"/>
            <w:vMerge w:val="restart"/>
          </w:tcPr>
          <w:p w:rsidR="00A36EDE" w:rsidRDefault="000459E5">
            <w:pPr>
              <w:wordWrap w:val="0"/>
              <w:adjustRightInd w:val="0"/>
              <w:spacing w:line="360" w:lineRule="exact"/>
              <w:jc w:val="center"/>
            </w:pPr>
            <w:r>
              <w:rPr>
                <w:kern w:val="0"/>
                <w:szCs w:val="20"/>
                <w:lang w:bidi="ar"/>
              </w:rPr>
              <w:t>201.12.4.</w:t>
            </w:r>
          </w:p>
          <w:p w:rsidR="00A36EDE" w:rsidRDefault="000459E5">
            <w:pPr>
              <w:wordWrap w:val="0"/>
              <w:adjustRightInd w:val="0"/>
              <w:spacing w:line="360" w:lineRule="exact"/>
              <w:jc w:val="center"/>
              <w:rPr>
                <w:kern w:val="0"/>
              </w:rPr>
            </w:pPr>
            <w:r>
              <w:rPr>
                <w:kern w:val="0"/>
                <w:szCs w:val="20"/>
                <w:lang w:bidi="ar"/>
              </w:rPr>
              <w:t>103</w:t>
            </w:r>
          </w:p>
        </w:tc>
        <w:tc>
          <w:tcPr>
            <w:tcW w:w="4504" w:type="dxa"/>
          </w:tcPr>
          <w:p w:rsidR="00A36EDE" w:rsidRDefault="000459E5">
            <w:pPr>
              <w:wordWrap w:val="0"/>
              <w:adjustRightInd w:val="0"/>
              <w:rPr>
                <w:rFonts w:cs="宋体"/>
                <w:kern w:val="0"/>
                <w:szCs w:val="20"/>
                <w:lang w:bidi="ar"/>
              </w:rPr>
            </w:pPr>
            <w:r>
              <w:rPr>
                <w:rFonts w:cs="宋体" w:hint="eastAsia"/>
                <w:kern w:val="0"/>
                <w:szCs w:val="20"/>
                <w:lang w:bidi="ar"/>
              </w:rPr>
              <w:t>在直流偏置电压范围为±</w:t>
            </w:r>
            <w:r>
              <w:rPr>
                <w:rFonts w:cs="宋体"/>
                <w:kern w:val="0"/>
                <w:szCs w:val="20"/>
                <w:lang w:bidi="ar"/>
              </w:rPr>
              <w:t>300mV</w:t>
            </w:r>
            <w:r>
              <w:rPr>
                <w:rFonts w:cs="宋体" w:hint="eastAsia"/>
                <w:kern w:val="0"/>
                <w:szCs w:val="20"/>
                <w:lang w:bidi="ar"/>
              </w:rPr>
              <w:t>以内时输入阻抗应至少为</w:t>
            </w:r>
            <w:r>
              <w:rPr>
                <w:rFonts w:cs="宋体"/>
                <w:kern w:val="0"/>
                <w:szCs w:val="20"/>
                <w:lang w:bidi="ar"/>
              </w:rPr>
              <w:t>2.5M</w:t>
            </w:r>
            <w:r>
              <w:rPr>
                <w:rFonts w:cs="宋体" w:hint="eastAsia"/>
                <w:kern w:val="0"/>
                <w:szCs w:val="20"/>
                <w:lang w:bidi="ar"/>
              </w:rPr>
              <w:t>Ω。此要求并不适于心电图以外（如，呼吸）测量的输入。</w:t>
            </w:r>
          </w:p>
          <w:p w:rsidR="00A36EDE" w:rsidRDefault="000459E5">
            <w:pPr>
              <w:wordWrap w:val="0"/>
              <w:adjustRightInd w:val="0"/>
              <w:rPr>
                <w:rFonts w:cs="宋体"/>
                <w:kern w:val="0"/>
                <w:szCs w:val="20"/>
                <w:lang w:bidi="ar"/>
              </w:rPr>
            </w:pPr>
            <w:r>
              <w:rPr>
                <w:rFonts w:cs="宋体" w:hint="eastAsia"/>
                <w:kern w:val="0"/>
                <w:szCs w:val="20"/>
                <w:lang w:bidi="ar"/>
              </w:rPr>
              <w:t>单位：</w:t>
            </w:r>
            <w:r>
              <w:rPr>
                <w:rFonts w:cs="宋体"/>
                <w:kern w:val="0"/>
                <w:szCs w:val="20"/>
                <w:lang w:bidi="ar"/>
              </w:rPr>
              <w:t>M</w:t>
            </w:r>
            <w:r>
              <w:rPr>
                <w:rFonts w:cs="宋体" w:hint="eastAsia"/>
                <w:kern w:val="0"/>
                <w:szCs w:val="20"/>
                <w:lang w:bidi="ar"/>
              </w:rPr>
              <w:t>Ω</w:t>
            </w:r>
          </w:p>
        </w:tc>
        <w:tc>
          <w:tcPr>
            <w:tcW w:w="1076" w:type="dxa"/>
            <w:vAlign w:val="center"/>
          </w:tcPr>
          <w:p w:rsidR="00A36EDE" w:rsidRDefault="00A36EDE">
            <w:pPr>
              <w:ind w:leftChars="-51" w:left="-107" w:rightChars="-51" w:right="-107"/>
              <w:jc w:val="center"/>
              <w:rPr>
                <w:kern w:val="0"/>
              </w:rPr>
            </w:pPr>
          </w:p>
        </w:tc>
        <w:tc>
          <w:tcPr>
            <w:tcW w:w="1080" w:type="dxa"/>
            <w:vMerge w:val="restart"/>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wordWrap w:val="0"/>
              <w:adjustRightInd w:val="0"/>
              <w:spacing w:line="360" w:lineRule="exact"/>
              <w:rPr>
                <w:kern w:val="0"/>
                <w:szCs w:val="20"/>
                <w:lang w:bidi="ar"/>
              </w:rPr>
            </w:pPr>
          </w:p>
        </w:tc>
        <w:tc>
          <w:tcPr>
            <w:tcW w:w="720" w:type="dxa"/>
            <w:vMerge/>
          </w:tcPr>
          <w:p w:rsidR="00A36EDE" w:rsidRDefault="00A36EDE">
            <w:pPr>
              <w:wordWrap w:val="0"/>
              <w:adjustRightInd w:val="0"/>
              <w:spacing w:line="360" w:lineRule="exact"/>
              <w:jc w:val="center"/>
              <w:rPr>
                <w:kern w:val="0"/>
                <w:szCs w:val="20"/>
                <w:lang w:bidi="ar"/>
              </w:rPr>
            </w:pPr>
          </w:p>
        </w:tc>
        <w:tc>
          <w:tcPr>
            <w:tcW w:w="4504" w:type="dxa"/>
          </w:tcPr>
          <w:p w:rsidR="00A36EDE" w:rsidRDefault="000459E5">
            <w:pPr>
              <w:wordWrap w:val="0"/>
              <w:adjustRightInd w:val="0"/>
              <w:rPr>
                <w:rFonts w:cs="宋体"/>
                <w:kern w:val="0"/>
                <w:szCs w:val="20"/>
                <w:lang w:bidi="ar"/>
              </w:rPr>
            </w:pPr>
            <w:r>
              <w:rPr>
                <w:rFonts w:cs="宋体" w:hint="eastAsia"/>
                <w:kern w:val="0"/>
                <w:szCs w:val="20"/>
                <w:lang w:bidi="ar"/>
              </w:rPr>
              <w:t>或者：</w:t>
            </w:r>
          </w:p>
          <w:p w:rsidR="00A36EDE" w:rsidRDefault="000459E5">
            <w:pPr>
              <w:wordWrap w:val="0"/>
              <w:adjustRightInd w:val="0"/>
              <w:rPr>
                <w:rFonts w:cs="宋体"/>
                <w:kern w:val="0"/>
                <w:szCs w:val="20"/>
                <w:lang w:bidi="ar"/>
              </w:rPr>
            </w:pPr>
            <w:r>
              <w:rPr>
                <w:rFonts w:cs="宋体" w:hint="eastAsia"/>
                <w:kern w:val="0"/>
                <w:szCs w:val="20"/>
                <w:lang w:bidi="ar"/>
              </w:rPr>
              <w:t>如果心电图机因为具有集成信号处理功能而无法处理正弦信号，就将</w:t>
            </w:r>
            <w:r>
              <w:rPr>
                <w:rFonts w:cs="宋体"/>
                <w:kern w:val="0"/>
                <w:szCs w:val="20"/>
                <w:lang w:bidi="ar"/>
              </w:rPr>
              <w:t>CTS</w:t>
            </w:r>
            <w:r>
              <w:rPr>
                <w:rFonts w:cs="宋体" w:hint="eastAsia"/>
                <w:kern w:val="0"/>
                <w:szCs w:val="20"/>
                <w:lang w:bidi="ar"/>
              </w:rPr>
              <w:t>图谱中的心电图数据</w:t>
            </w:r>
            <w:r>
              <w:rPr>
                <w:rFonts w:cs="宋体"/>
                <w:kern w:val="0"/>
                <w:szCs w:val="20"/>
                <w:lang w:bidi="ar"/>
              </w:rPr>
              <w:t>CAL30000</w:t>
            </w:r>
            <w:r>
              <w:rPr>
                <w:rFonts w:cs="宋体" w:hint="eastAsia"/>
                <w:kern w:val="0"/>
                <w:szCs w:val="20"/>
                <w:lang w:bidi="ar"/>
              </w:rPr>
              <w:t>（见附录</w:t>
            </w:r>
            <w:r>
              <w:rPr>
                <w:rFonts w:cs="宋体"/>
                <w:kern w:val="0"/>
                <w:szCs w:val="20"/>
                <w:lang w:bidi="ar"/>
              </w:rPr>
              <w:t>HH</w:t>
            </w:r>
            <w:r>
              <w:rPr>
                <w:rFonts w:cs="宋体" w:hint="eastAsia"/>
                <w:kern w:val="0"/>
                <w:szCs w:val="20"/>
                <w:lang w:bidi="ar"/>
              </w:rPr>
              <w:t>）输入此系统。为每根导联线提供由</w:t>
            </w:r>
            <w:r>
              <w:rPr>
                <w:rFonts w:cs="宋体"/>
                <w:kern w:val="0"/>
                <w:szCs w:val="20"/>
                <w:lang w:bidi="ar"/>
              </w:rPr>
              <w:t>620kΩ</w:t>
            </w:r>
            <w:r>
              <w:rPr>
                <w:rFonts w:cs="宋体" w:hint="eastAsia"/>
                <w:kern w:val="0"/>
                <w:szCs w:val="20"/>
                <w:lang w:bidi="ar"/>
              </w:rPr>
              <w:t>的电阻和</w:t>
            </w:r>
            <w:r>
              <w:rPr>
                <w:rFonts w:cs="宋体"/>
                <w:kern w:val="0"/>
                <w:szCs w:val="20"/>
                <w:lang w:bidi="ar"/>
              </w:rPr>
              <w:t>4.7nF</w:t>
            </w:r>
            <w:r>
              <w:rPr>
                <w:rFonts w:cs="宋体" w:hint="eastAsia"/>
                <w:kern w:val="0"/>
                <w:szCs w:val="20"/>
                <w:lang w:bidi="ar"/>
              </w:rPr>
              <w:t>的电容并联得到的阻抗，并装备开关</w:t>
            </w:r>
            <w:r>
              <w:rPr>
                <w:rFonts w:cs="宋体"/>
                <w:kern w:val="0"/>
                <w:szCs w:val="20"/>
                <w:lang w:bidi="ar"/>
              </w:rPr>
              <w:t>S1…</w:t>
            </w:r>
            <w:r>
              <w:rPr>
                <w:rFonts w:cs="宋体" w:hint="eastAsia"/>
                <w:kern w:val="0"/>
                <w:szCs w:val="20"/>
                <w:lang w:bidi="ar"/>
              </w:rPr>
              <w:t>测量</w:t>
            </w:r>
            <w:r>
              <w:rPr>
                <w:rFonts w:cs="宋体"/>
                <w:kern w:val="0"/>
                <w:szCs w:val="20"/>
                <w:lang w:bidi="ar"/>
              </w:rPr>
              <w:t>S1</w:t>
            </w:r>
            <w:r>
              <w:rPr>
                <w:rFonts w:cs="宋体" w:hint="eastAsia"/>
                <w:kern w:val="0"/>
                <w:szCs w:val="20"/>
                <w:lang w:bidi="ar"/>
              </w:rPr>
              <w:t>闭合时的振幅。然后断开</w:t>
            </w:r>
            <w:r>
              <w:rPr>
                <w:rFonts w:cs="宋体"/>
                <w:kern w:val="0"/>
                <w:szCs w:val="20"/>
                <w:lang w:bidi="ar"/>
              </w:rPr>
              <w:t>S1</w:t>
            </w:r>
            <w:r>
              <w:rPr>
                <w:rFonts w:cs="宋体" w:hint="eastAsia"/>
                <w:kern w:val="0"/>
                <w:szCs w:val="20"/>
                <w:lang w:bidi="ar"/>
              </w:rPr>
              <w:t>，重复试验。确保振幅降低不超过</w:t>
            </w:r>
            <w:r>
              <w:rPr>
                <w:rFonts w:cs="宋体"/>
                <w:kern w:val="0"/>
                <w:szCs w:val="20"/>
                <w:lang w:bidi="ar"/>
              </w:rPr>
              <w:t>20%</w:t>
            </w:r>
            <w:r>
              <w:rPr>
                <w:rFonts w:cs="宋体" w:hint="eastAsia"/>
                <w:kern w:val="0"/>
                <w:szCs w:val="20"/>
                <w:lang w:bidi="ar"/>
              </w:rPr>
              <w:t>。</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90"/>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rFonts w:cs="宋体" w:hint="eastAsia"/>
                <w:kern w:val="0"/>
                <w:szCs w:val="20"/>
                <w:lang w:bidi="ar"/>
              </w:rPr>
              <w:t>增益要求</w:t>
            </w:r>
          </w:p>
        </w:tc>
        <w:tc>
          <w:tcPr>
            <w:tcW w:w="720" w:type="dxa"/>
          </w:tcPr>
          <w:p w:rsidR="00A36EDE" w:rsidRDefault="000459E5">
            <w:pPr>
              <w:wordWrap w:val="0"/>
              <w:adjustRightInd w:val="0"/>
              <w:spacing w:line="360" w:lineRule="exact"/>
              <w:jc w:val="center"/>
              <w:rPr>
                <w:kern w:val="0"/>
              </w:rPr>
            </w:pPr>
            <w:r>
              <w:rPr>
                <w:kern w:val="0"/>
                <w:szCs w:val="20"/>
                <w:lang w:bidi="ar"/>
              </w:rPr>
              <w:t>201.12.4.104</w:t>
            </w:r>
          </w:p>
        </w:tc>
        <w:tc>
          <w:tcPr>
            <w:tcW w:w="4504" w:type="dxa"/>
          </w:tcPr>
          <w:p w:rsidR="00A36EDE" w:rsidRDefault="000459E5">
            <w:pPr>
              <w:wordWrap w:val="0"/>
              <w:adjustRightInd w:val="0"/>
              <w:spacing w:line="360" w:lineRule="exact"/>
            </w:pPr>
            <w:r>
              <w:rPr>
                <w:rFonts w:cs="宋体" w:hint="eastAsia"/>
                <w:kern w:val="0"/>
                <w:szCs w:val="20"/>
                <w:lang w:bidi="ar"/>
              </w:rPr>
              <w:t>心电图报告至少应提供</w:t>
            </w:r>
            <w:r>
              <w:rPr>
                <w:kern w:val="0"/>
                <w:szCs w:val="20"/>
                <w:lang w:bidi="ar"/>
              </w:rPr>
              <w:t>10mm/mV</w:t>
            </w:r>
            <w:r>
              <w:rPr>
                <w:rFonts w:cs="宋体" w:hint="eastAsia"/>
                <w:kern w:val="0"/>
                <w:szCs w:val="20"/>
                <w:lang w:bidi="ar"/>
              </w:rPr>
              <w:t>的增益。如果还有补充的增益，至少应提供</w:t>
            </w:r>
            <w:r>
              <w:rPr>
                <w:kern w:val="0"/>
                <w:szCs w:val="20"/>
                <w:lang w:bidi="ar"/>
              </w:rPr>
              <w:t>5mm/mV</w:t>
            </w:r>
            <w:r>
              <w:rPr>
                <w:rFonts w:cs="宋体" w:hint="eastAsia"/>
                <w:kern w:val="0"/>
                <w:szCs w:val="20"/>
                <w:lang w:bidi="ar"/>
              </w:rPr>
              <w:t>和</w:t>
            </w:r>
            <w:r>
              <w:rPr>
                <w:kern w:val="0"/>
                <w:szCs w:val="20"/>
                <w:lang w:bidi="ar"/>
              </w:rPr>
              <w:t>⁄</w:t>
            </w:r>
            <w:r>
              <w:rPr>
                <w:rFonts w:cs="宋体" w:hint="eastAsia"/>
                <w:kern w:val="0"/>
                <w:szCs w:val="20"/>
                <w:lang w:bidi="ar"/>
              </w:rPr>
              <w:t>或</w:t>
            </w:r>
            <w:r>
              <w:rPr>
                <w:kern w:val="0"/>
                <w:szCs w:val="20"/>
                <w:lang w:bidi="ar"/>
              </w:rPr>
              <w:t>20mm/mV</w:t>
            </w:r>
            <w:r>
              <w:rPr>
                <w:rFonts w:cs="宋体" w:hint="eastAsia"/>
                <w:kern w:val="0"/>
                <w:szCs w:val="20"/>
                <w:lang w:bidi="ar"/>
              </w:rPr>
              <w:t>的增益。这些增益应出现在心电图报告上。</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restart"/>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kern w:val="0"/>
                <w:szCs w:val="20"/>
                <w:lang w:bidi="ar"/>
              </w:rPr>
              <w:t>*</w:t>
            </w:r>
            <w:r>
              <w:rPr>
                <w:rFonts w:cs="宋体" w:hint="eastAsia"/>
                <w:kern w:val="0"/>
                <w:szCs w:val="20"/>
                <w:lang w:bidi="ar"/>
              </w:rPr>
              <w:t>共模抑制</w:t>
            </w:r>
          </w:p>
        </w:tc>
        <w:tc>
          <w:tcPr>
            <w:tcW w:w="720" w:type="dxa"/>
          </w:tcPr>
          <w:p w:rsidR="00A36EDE" w:rsidRDefault="000459E5">
            <w:pPr>
              <w:wordWrap w:val="0"/>
              <w:adjustRightInd w:val="0"/>
              <w:spacing w:line="360" w:lineRule="exact"/>
              <w:jc w:val="center"/>
              <w:rPr>
                <w:kern w:val="0"/>
              </w:rPr>
            </w:pPr>
            <w:r>
              <w:rPr>
                <w:kern w:val="0"/>
                <w:szCs w:val="20"/>
                <w:lang w:bidi="ar"/>
              </w:rPr>
              <w:t>201.12.4.105.1</w:t>
            </w:r>
          </w:p>
        </w:tc>
        <w:tc>
          <w:tcPr>
            <w:tcW w:w="4504" w:type="dxa"/>
          </w:tcPr>
          <w:p w:rsidR="00A36EDE" w:rsidRDefault="000459E5">
            <w:pPr>
              <w:wordWrap w:val="0"/>
              <w:adjustRightInd w:val="0"/>
              <w:spacing w:line="360" w:lineRule="exact"/>
            </w:pPr>
            <w:r>
              <w:rPr>
                <w:rFonts w:cs="宋体" w:hint="eastAsia"/>
                <w:kern w:val="0"/>
                <w:szCs w:val="20"/>
                <w:lang w:bidi="ar"/>
              </w:rPr>
              <w:t>一个</w:t>
            </w:r>
            <w:r>
              <w:rPr>
                <w:kern w:val="0"/>
                <w:szCs w:val="20"/>
                <w:lang w:bidi="ar"/>
              </w:rPr>
              <w:t>10Vrms</w:t>
            </w:r>
            <w:r>
              <w:rPr>
                <w:rFonts w:cs="宋体" w:hint="eastAsia"/>
                <w:kern w:val="0"/>
                <w:szCs w:val="20"/>
                <w:lang w:bidi="ar"/>
              </w:rPr>
              <w:t>的工频信号和</w:t>
            </w:r>
            <w:r>
              <w:rPr>
                <w:kern w:val="0"/>
                <w:szCs w:val="20"/>
                <w:lang w:bidi="ar"/>
              </w:rPr>
              <w:t>200pF</w:t>
            </w:r>
            <w:r>
              <w:rPr>
                <w:rFonts w:cs="宋体" w:hint="eastAsia"/>
                <w:kern w:val="0"/>
                <w:szCs w:val="20"/>
                <w:lang w:bidi="ar"/>
              </w:rPr>
              <w:t>的源电容连接在大地与所有连接在一起的导联线之间，不应产生峰谷值大于</w:t>
            </w:r>
            <w:r>
              <w:rPr>
                <w:kern w:val="0"/>
                <w:szCs w:val="20"/>
                <w:lang w:bidi="ar"/>
              </w:rPr>
              <w:t>10mm</w:t>
            </w:r>
            <w:r>
              <w:rPr>
                <w:rFonts w:cs="宋体" w:hint="eastAsia"/>
                <w:kern w:val="0"/>
                <w:szCs w:val="20"/>
                <w:lang w:bidi="ar"/>
              </w:rPr>
              <w:t>的输出信号（增益设为</w:t>
            </w:r>
            <w:r>
              <w:rPr>
                <w:kern w:val="0"/>
                <w:szCs w:val="20"/>
                <w:lang w:bidi="ar"/>
              </w:rPr>
              <w:t>10mm/mV</w:t>
            </w:r>
            <w:r>
              <w:rPr>
                <w:rFonts w:cs="宋体" w:hint="eastAsia"/>
                <w:kern w:val="0"/>
                <w:szCs w:val="20"/>
                <w:lang w:bidi="ar"/>
              </w:rPr>
              <w:t>，测试时间不少于</w:t>
            </w:r>
            <w:r>
              <w:rPr>
                <w:kern w:val="0"/>
                <w:szCs w:val="20"/>
                <w:lang w:bidi="ar"/>
              </w:rPr>
              <w:t>15s</w:t>
            </w:r>
            <w:r>
              <w:rPr>
                <w:rFonts w:cs="宋体" w:hint="eastAsia"/>
                <w:kern w:val="0"/>
                <w:szCs w:val="20"/>
                <w:lang w:bidi="ar"/>
              </w:rPr>
              <w:t>）。</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kern w:val="0"/>
              </w:rPr>
            </w:pPr>
            <w:r>
              <w:rPr>
                <w:kern w:val="0"/>
                <w:szCs w:val="20"/>
                <w:lang w:bidi="ar"/>
              </w:rPr>
              <w:t>*</w:t>
            </w:r>
            <w:r>
              <w:rPr>
                <w:rFonts w:cs="宋体" w:hint="eastAsia"/>
                <w:kern w:val="0"/>
                <w:szCs w:val="20"/>
                <w:lang w:bidi="ar"/>
              </w:rPr>
              <w:t>过载容限</w:t>
            </w:r>
          </w:p>
        </w:tc>
        <w:tc>
          <w:tcPr>
            <w:tcW w:w="720" w:type="dxa"/>
          </w:tcPr>
          <w:p w:rsidR="00A36EDE" w:rsidRDefault="000459E5">
            <w:pPr>
              <w:wordWrap w:val="0"/>
              <w:adjustRightInd w:val="0"/>
              <w:spacing w:line="360" w:lineRule="exact"/>
              <w:jc w:val="center"/>
              <w:rPr>
                <w:kern w:val="0"/>
              </w:rPr>
            </w:pPr>
            <w:r>
              <w:rPr>
                <w:kern w:val="0"/>
                <w:szCs w:val="20"/>
                <w:lang w:bidi="ar"/>
              </w:rPr>
              <w:t>201.12.4.105.2</w:t>
            </w:r>
          </w:p>
        </w:tc>
        <w:tc>
          <w:tcPr>
            <w:tcW w:w="4504" w:type="dxa"/>
          </w:tcPr>
          <w:p w:rsidR="00A36EDE" w:rsidRDefault="000459E5">
            <w:pPr>
              <w:wordWrap w:val="0"/>
              <w:adjustRightInd w:val="0"/>
              <w:spacing w:line="360" w:lineRule="exact"/>
            </w:pPr>
            <w:r>
              <w:rPr>
                <w:rFonts w:cs="宋体" w:hint="eastAsia"/>
                <w:kern w:val="0"/>
                <w:szCs w:val="20"/>
                <w:lang w:bidi="ar"/>
              </w:rPr>
              <w:t>将峰－谷值为</w:t>
            </w:r>
            <w:r>
              <w:rPr>
                <w:kern w:val="0"/>
                <w:szCs w:val="20"/>
                <w:lang w:bidi="ar"/>
              </w:rPr>
              <w:t xml:space="preserve">1V </w:t>
            </w:r>
            <w:r>
              <w:rPr>
                <w:rFonts w:cs="宋体" w:hint="eastAsia"/>
                <w:kern w:val="0"/>
                <w:szCs w:val="20"/>
                <w:lang w:bidi="ar"/>
              </w:rPr>
              <w:t>的差分信号输入到心电图机应不会造成损坏。</w:t>
            </w:r>
          </w:p>
          <w:p w:rsidR="00A36EDE" w:rsidRDefault="000459E5">
            <w:pPr>
              <w:wordWrap w:val="0"/>
              <w:adjustRightInd w:val="0"/>
              <w:spacing w:line="360" w:lineRule="exact"/>
            </w:pPr>
            <w:r>
              <w:rPr>
                <w:rFonts w:cs="宋体" w:hint="eastAsia"/>
                <w:kern w:val="0"/>
                <w:szCs w:val="20"/>
                <w:lang w:bidi="ar"/>
              </w:rPr>
              <w:t>在标准增益下，</w:t>
            </w:r>
            <w:r>
              <w:rPr>
                <w:kern w:val="0"/>
                <w:szCs w:val="20"/>
                <w:lang w:bidi="ar"/>
              </w:rPr>
              <w:t>10s</w:t>
            </w:r>
            <w:r>
              <w:rPr>
                <w:rFonts w:cs="宋体" w:hint="eastAsia"/>
                <w:kern w:val="0"/>
                <w:szCs w:val="20"/>
                <w:lang w:bidi="ar"/>
              </w:rPr>
              <w:t>内，心电图机应能承受住以差分形式输入到导联电极的频率为任何额定工频频率，峰－谷值为</w:t>
            </w:r>
            <w:r>
              <w:rPr>
                <w:kern w:val="0"/>
                <w:szCs w:val="20"/>
                <w:lang w:bidi="ar"/>
              </w:rPr>
              <w:t>1V</w:t>
            </w:r>
            <w:r>
              <w:rPr>
                <w:rFonts w:cs="宋体" w:hint="eastAsia"/>
                <w:kern w:val="0"/>
                <w:szCs w:val="20"/>
                <w:lang w:bidi="ar"/>
              </w:rPr>
              <w:t>的电压，而不对记录系统造成功能损伤。</w:t>
            </w:r>
            <w:r>
              <w:rPr>
                <w:kern w:val="0"/>
                <w:szCs w:val="20"/>
                <w:lang w:bidi="ar"/>
              </w:rPr>
              <w:t>(</w:t>
            </w:r>
            <w:r>
              <w:rPr>
                <w:rFonts w:cs="宋体" w:hint="eastAsia"/>
                <w:kern w:val="0"/>
                <w:szCs w:val="20"/>
                <w:lang w:bidi="ar"/>
              </w:rPr>
              <w:t>在此期间，任何可开关的滤波器都须置于关闭状态</w:t>
            </w:r>
            <w:r>
              <w:rPr>
                <w:kern w:val="0"/>
                <w:szCs w:val="20"/>
                <w:lang w:bidi="ar"/>
              </w:rPr>
              <w:t>)</w:t>
            </w:r>
            <w:r>
              <w:rPr>
                <w:rFonts w:cs="宋体" w:hint="eastAsia"/>
                <w:kern w:val="0"/>
                <w:szCs w:val="20"/>
                <w:lang w:bidi="ar"/>
              </w:rPr>
              <w:t>。以上试验应在</w:t>
            </w:r>
            <w:r>
              <w:rPr>
                <w:kern w:val="0"/>
                <w:szCs w:val="20"/>
                <w:lang w:bidi="ar"/>
              </w:rPr>
              <w:t>5 min</w:t>
            </w:r>
            <w:r>
              <w:rPr>
                <w:rFonts w:cs="宋体" w:hint="eastAsia"/>
                <w:kern w:val="0"/>
                <w:szCs w:val="20"/>
                <w:lang w:bidi="ar"/>
              </w:rPr>
              <w:t>的时间内重复三次，并且，试验完成后，心电图机应仍能满足本文件</w:t>
            </w:r>
            <w:r>
              <w:rPr>
                <w:kern w:val="0"/>
                <w:szCs w:val="20"/>
                <w:lang w:bidi="ar"/>
              </w:rPr>
              <w:t xml:space="preserve"> 201.12.4.103</w:t>
            </w:r>
            <w:r>
              <w:rPr>
                <w:rFonts w:cs="宋体" w:hint="eastAsia"/>
                <w:kern w:val="0"/>
                <w:szCs w:val="20"/>
                <w:lang w:bidi="ar"/>
              </w:rPr>
              <w:t>、</w:t>
            </w:r>
            <w:r>
              <w:rPr>
                <w:kern w:val="0"/>
                <w:szCs w:val="20"/>
                <w:lang w:bidi="ar"/>
              </w:rPr>
              <w:t>201.12.4.104</w:t>
            </w:r>
            <w:r>
              <w:rPr>
                <w:rFonts w:cs="宋体" w:hint="eastAsia"/>
                <w:kern w:val="0"/>
                <w:szCs w:val="20"/>
                <w:lang w:bidi="ar"/>
              </w:rPr>
              <w:t>和</w:t>
            </w:r>
            <w:r>
              <w:rPr>
                <w:kern w:val="0"/>
                <w:szCs w:val="20"/>
                <w:lang w:bidi="ar"/>
              </w:rPr>
              <w:t>201.12.4.105.1</w:t>
            </w:r>
            <w:r>
              <w:rPr>
                <w:rFonts w:cs="宋体" w:hint="eastAsia"/>
                <w:kern w:val="0"/>
                <w:szCs w:val="20"/>
                <w:lang w:bidi="ar"/>
              </w:rPr>
              <w:t>的要求。</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rFonts w:cs="宋体"/>
                <w:kern w:val="0"/>
                <w:szCs w:val="20"/>
                <w:lang w:bidi="ar"/>
              </w:rPr>
            </w:pPr>
            <w:r>
              <w:rPr>
                <w:kern w:val="0"/>
                <w:szCs w:val="20"/>
                <w:lang w:bidi="ar"/>
              </w:rPr>
              <w:t>*</w:t>
            </w:r>
            <w:r>
              <w:rPr>
                <w:rFonts w:cs="宋体" w:hint="eastAsia"/>
                <w:kern w:val="0"/>
                <w:szCs w:val="20"/>
                <w:lang w:bidi="ar"/>
              </w:rPr>
              <w:t>滤波器（包括工频干扰滤波器）</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201.12.4.105.3</w:t>
            </w:r>
          </w:p>
        </w:tc>
        <w:tc>
          <w:tcPr>
            <w:tcW w:w="450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若操作者对控制进行了调整，使性能低于本文件规定的基本性能，此种情况下，心电图报告的临床解释可能受到滤波器设置的影响，所以心电图报告上应有滤波器设置的标示。</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rFonts w:cs="宋体"/>
                <w:kern w:val="0"/>
                <w:szCs w:val="20"/>
                <w:lang w:bidi="ar"/>
              </w:rPr>
            </w:pPr>
            <w:r>
              <w:rPr>
                <w:kern w:val="0"/>
                <w:szCs w:val="20"/>
                <w:lang w:bidi="ar"/>
              </w:rPr>
              <w:t>*</w:t>
            </w:r>
            <w:r>
              <w:rPr>
                <w:rFonts w:cs="宋体" w:hint="eastAsia"/>
                <w:kern w:val="0"/>
                <w:szCs w:val="20"/>
                <w:lang w:bidi="ar"/>
              </w:rPr>
              <w:t>噪声电平</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201.12.4.106.1</w:t>
            </w:r>
          </w:p>
        </w:tc>
        <w:tc>
          <w:tcPr>
            <w:tcW w:w="450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使用制造商推荐的患者电缆</w:t>
            </w:r>
            <w:r>
              <w:rPr>
                <w:kern w:val="0"/>
                <w:szCs w:val="20"/>
                <w:lang w:bidi="ar"/>
              </w:rPr>
              <w:t xml:space="preserve">, </w:t>
            </w:r>
            <w:r>
              <w:rPr>
                <w:rFonts w:cs="宋体" w:hint="eastAsia"/>
                <w:kern w:val="0"/>
                <w:szCs w:val="20"/>
                <w:lang w:bidi="ar"/>
              </w:rPr>
              <w:t>将一个阻值为</w:t>
            </w:r>
            <w:r>
              <w:rPr>
                <w:kern w:val="0"/>
                <w:szCs w:val="20"/>
                <w:lang w:bidi="ar"/>
              </w:rPr>
              <w:t>51 k</w:t>
            </w:r>
            <w:r>
              <w:rPr>
                <w:rFonts w:cs="宋体" w:hint="eastAsia"/>
                <w:kern w:val="0"/>
                <w:szCs w:val="20"/>
                <w:lang w:bidi="ar"/>
              </w:rPr>
              <w:t>Ω的电阻和</w:t>
            </w:r>
            <w:proofErr w:type="gramStart"/>
            <w:r>
              <w:rPr>
                <w:rFonts w:cs="宋体" w:hint="eastAsia"/>
                <w:kern w:val="0"/>
                <w:szCs w:val="20"/>
                <w:lang w:bidi="ar"/>
              </w:rPr>
              <w:t>一个容值</w:t>
            </w:r>
            <w:proofErr w:type="gramEnd"/>
            <w:r>
              <w:rPr>
                <w:rFonts w:cs="宋体" w:hint="eastAsia"/>
                <w:kern w:val="0"/>
                <w:szCs w:val="20"/>
                <w:lang w:bidi="ar"/>
              </w:rPr>
              <w:t>为</w:t>
            </w:r>
            <w:r>
              <w:rPr>
                <w:kern w:val="0"/>
                <w:szCs w:val="20"/>
                <w:lang w:bidi="ar"/>
              </w:rPr>
              <w:t xml:space="preserve">47 </w:t>
            </w:r>
            <w:proofErr w:type="spellStart"/>
            <w:r>
              <w:rPr>
                <w:kern w:val="0"/>
                <w:szCs w:val="20"/>
                <w:lang w:bidi="ar"/>
              </w:rPr>
              <w:t>nF</w:t>
            </w:r>
            <w:proofErr w:type="spellEnd"/>
            <w:r>
              <w:rPr>
                <w:rFonts w:cs="宋体" w:hint="eastAsia"/>
                <w:kern w:val="0"/>
                <w:szCs w:val="20"/>
                <w:lang w:bidi="ar"/>
              </w:rPr>
              <w:t>的电容并联</w:t>
            </w:r>
            <w:proofErr w:type="gramStart"/>
            <w:r>
              <w:rPr>
                <w:rFonts w:cs="宋体" w:hint="eastAsia"/>
                <w:kern w:val="0"/>
                <w:szCs w:val="20"/>
                <w:lang w:bidi="ar"/>
              </w:rPr>
              <w:t>后串接到</w:t>
            </w:r>
            <w:proofErr w:type="gramEnd"/>
            <w:r>
              <w:rPr>
                <w:rFonts w:cs="宋体" w:hint="eastAsia"/>
                <w:kern w:val="0"/>
                <w:szCs w:val="20"/>
                <w:lang w:bidi="ar"/>
              </w:rPr>
              <w:t>所有导联电极，然后连接到一个公共结点</w:t>
            </w:r>
            <w:r>
              <w:rPr>
                <w:kern w:val="0"/>
                <w:szCs w:val="20"/>
                <w:lang w:bidi="ar"/>
              </w:rPr>
              <w:t>(</w:t>
            </w:r>
            <w:r>
              <w:rPr>
                <w:rFonts w:cs="宋体" w:hint="eastAsia"/>
                <w:kern w:val="0"/>
                <w:szCs w:val="20"/>
                <w:lang w:bidi="ar"/>
              </w:rPr>
              <w:t>每个导联电极串连一个</w:t>
            </w:r>
            <w:r>
              <w:rPr>
                <w:kern w:val="0"/>
                <w:szCs w:val="20"/>
                <w:lang w:bidi="ar"/>
              </w:rPr>
              <w:t>RC</w:t>
            </w:r>
            <w:r>
              <w:rPr>
                <w:rFonts w:cs="宋体" w:hint="eastAsia"/>
                <w:kern w:val="0"/>
                <w:szCs w:val="20"/>
                <w:lang w:bidi="ar"/>
              </w:rPr>
              <w:t>电路</w:t>
            </w:r>
            <w:r>
              <w:rPr>
                <w:kern w:val="0"/>
                <w:szCs w:val="20"/>
                <w:lang w:bidi="ar"/>
              </w:rPr>
              <w:t>)</w:t>
            </w:r>
            <w:r>
              <w:rPr>
                <w:rFonts w:cs="宋体" w:hint="eastAsia"/>
                <w:kern w:val="0"/>
                <w:szCs w:val="20"/>
                <w:lang w:bidi="ar"/>
              </w:rPr>
              <w:t>，将心电图机滤波器设置为最宽的频带</w:t>
            </w:r>
            <w:r>
              <w:rPr>
                <w:kern w:val="0"/>
                <w:szCs w:val="20"/>
                <w:lang w:bidi="ar"/>
              </w:rPr>
              <w:t>,</w:t>
            </w:r>
            <w:r>
              <w:rPr>
                <w:rFonts w:cs="宋体" w:hint="eastAsia"/>
                <w:kern w:val="0"/>
                <w:szCs w:val="20"/>
                <w:lang w:bidi="ar"/>
              </w:rPr>
              <w:t>工频滤波器都设置为主电源的工作频率且开启，其它所有滤波器都关闭，在</w:t>
            </w:r>
            <w:r>
              <w:rPr>
                <w:kern w:val="0"/>
                <w:szCs w:val="20"/>
                <w:lang w:bidi="ar"/>
              </w:rPr>
              <w:t>10s</w:t>
            </w:r>
            <w:r>
              <w:rPr>
                <w:rFonts w:cs="宋体" w:hint="eastAsia"/>
                <w:kern w:val="0"/>
                <w:szCs w:val="20"/>
                <w:lang w:bidi="ar"/>
              </w:rPr>
              <w:t>之内</w:t>
            </w:r>
            <w:r>
              <w:rPr>
                <w:kern w:val="0"/>
                <w:szCs w:val="20"/>
                <w:lang w:bidi="ar"/>
              </w:rPr>
              <w:t>,</w:t>
            </w:r>
            <w:r>
              <w:rPr>
                <w:rFonts w:cs="宋体" w:hint="eastAsia"/>
                <w:kern w:val="0"/>
                <w:szCs w:val="20"/>
                <w:lang w:bidi="ar"/>
              </w:rPr>
              <w:t>相对于输入，噪声电平峰－谷值应不超过</w:t>
            </w:r>
            <w:r>
              <w:rPr>
                <w:kern w:val="0"/>
                <w:szCs w:val="20"/>
                <w:lang w:bidi="ar"/>
              </w:rPr>
              <w:t xml:space="preserve">30 </w:t>
            </w:r>
            <w:r>
              <w:rPr>
                <w:rFonts w:cs="宋体" w:hint="eastAsia"/>
                <w:kern w:val="0"/>
                <w:szCs w:val="20"/>
                <w:lang w:bidi="ar"/>
              </w:rPr>
              <w:t>μ</w:t>
            </w:r>
            <w:r>
              <w:rPr>
                <w:kern w:val="0"/>
                <w:szCs w:val="20"/>
                <w:lang w:bidi="ar"/>
              </w:rPr>
              <w:t>V</w:t>
            </w:r>
            <w:r>
              <w:rPr>
                <w:rFonts w:cs="宋体" w:hint="eastAsia"/>
                <w:kern w:val="0"/>
                <w:szCs w:val="20"/>
                <w:lang w:bidi="ar"/>
              </w:rPr>
              <w:t>。</w:t>
            </w:r>
          </w:p>
          <w:p w:rsidR="00A36EDE" w:rsidRDefault="000459E5">
            <w:pPr>
              <w:wordWrap w:val="0"/>
              <w:adjustRightInd w:val="0"/>
              <w:spacing w:line="360" w:lineRule="exact"/>
              <w:rPr>
                <w:rFonts w:cs="宋体"/>
                <w:kern w:val="0"/>
                <w:szCs w:val="20"/>
                <w:lang w:bidi="ar"/>
              </w:rPr>
            </w:pPr>
            <w:r>
              <w:rPr>
                <w:rFonts w:cs="宋体" w:hint="eastAsia"/>
                <w:kern w:val="0"/>
                <w:szCs w:val="20"/>
                <w:lang w:bidi="ar"/>
              </w:rPr>
              <w:t>单位：</w:t>
            </w:r>
            <w:r>
              <w:rPr>
                <w:rFonts w:cs="宋体" w:hint="eastAsia"/>
                <w:kern w:val="0"/>
                <w:szCs w:val="20"/>
                <w:lang w:bidi="ar"/>
              </w:rPr>
              <w:t>μ</w:t>
            </w:r>
            <w:r>
              <w:rPr>
                <w:kern w:val="0"/>
                <w:szCs w:val="20"/>
                <w:lang w:bidi="ar"/>
              </w:rPr>
              <w:t>V</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通道串扰</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201.12.4.106.2</w:t>
            </w:r>
          </w:p>
        </w:tc>
        <w:tc>
          <w:tcPr>
            <w:tcW w:w="450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根据</w:t>
            </w:r>
            <w:r>
              <w:rPr>
                <w:kern w:val="0"/>
                <w:szCs w:val="20"/>
                <w:lang w:bidi="ar"/>
              </w:rPr>
              <w:t>201.12.4.107.2</w:t>
            </w:r>
            <w:r>
              <w:rPr>
                <w:rFonts w:cs="宋体" w:hint="eastAsia"/>
                <w:kern w:val="0"/>
                <w:szCs w:val="20"/>
                <w:lang w:bidi="ar"/>
              </w:rPr>
              <w:t>对输入信号的振幅和变化率进行限制，输入到多道心电图机的任意一个导联和中性电极间，所有空的输入端通过</w:t>
            </w:r>
            <w:proofErr w:type="gramStart"/>
            <w:r>
              <w:rPr>
                <w:rFonts w:cs="宋体" w:hint="eastAsia"/>
                <w:kern w:val="0"/>
                <w:szCs w:val="20"/>
                <w:lang w:bidi="ar"/>
              </w:rPr>
              <w:t>一个容值</w:t>
            </w:r>
            <w:proofErr w:type="gramEnd"/>
            <w:r>
              <w:rPr>
                <w:rFonts w:cs="宋体" w:hint="eastAsia"/>
                <w:kern w:val="0"/>
                <w:szCs w:val="20"/>
                <w:lang w:bidi="ar"/>
              </w:rPr>
              <w:t>为</w:t>
            </w:r>
            <w:r>
              <w:rPr>
                <w:kern w:val="0"/>
                <w:szCs w:val="20"/>
                <w:lang w:bidi="ar"/>
              </w:rPr>
              <w:t xml:space="preserve">47 </w:t>
            </w:r>
            <w:proofErr w:type="spellStart"/>
            <w:r>
              <w:rPr>
                <w:kern w:val="0"/>
                <w:szCs w:val="20"/>
                <w:lang w:bidi="ar"/>
              </w:rPr>
              <w:t>nF</w:t>
            </w:r>
            <w:proofErr w:type="spellEnd"/>
            <w:r>
              <w:rPr>
                <w:rFonts w:cs="宋体" w:hint="eastAsia"/>
                <w:kern w:val="0"/>
                <w:szCs w:val="20"/>
                <w:lang w:bidi="ar"/>
              </w:rPr>
              <w:t>电容与阻值为</w:t>
            </w:r>
            <w:r>
              <w:rPr>
                <w:kern w:val="0"/>
                <w:szCs w:val="20"/>
                <w:lang w:bidi="ar"/>
              </w:rPr>
              <w:t>51k</w:t>
            </w:r>
            <w:r>
              <w:rPr>
                <w:rFonts w:cs="宋体" w:hint="eastAsia"/>
                <w:kern w:val="0"/>
                <w:szCs w:val="20"/>
                <w:lang w:bidi="ar"/>
              </w:rPr>
              <w:t>Ω的电阻并联的</w:t>
            </w:r>
            <w:r>
              <w:rPr>
                <w:kern w:val="0"/>
                <w:szCs w:val="20"/>
                <w:lang w:bidi="ar"/>
              </w:rPr>
              <w:t>RC</w:t>
            </w:r>
            <w:r>
              <w:rPr>
                <w:rFonts w:cs="宋体" w:hint="eastAsia"/>
                <w:kern w:val="0"/>
                <w:szCs w:val="20"/>
                <w:lang w:bidi="ar"/>
              </w:rPr>
              <w:t>电路连接到中性电极，此时在那些未输入信号的通道中，不应产生大于输入信号振幅</w:t>
            </w:r>
            <w:r>
              <w:rPr>
                <w:kern w:val="0"/>
                <w:szCs w:val="20"/>
                <w:lang w:bidi="ar"/>
              </w:rPr>
              <w:t>2%</w:t>
            </w:r>
            <w:r>
              <w:rPr>
                <w:rFonts w:cs="宋体" w:hint="eastAsia"/>
                <w:kern w:val="0"/>
                <w:szCs w:val="20"/>
                <w:lang w:bidi="ar"/>
              </w:rPr>
              <w:t>（乘以增益）的非预期输出。</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restart"/>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rFonts w:cs="宋体"/>
                <w:kern w:val="0"/>
                <w:szCs w:val="20"/>
                <w:lang w:bidi="ar"/>
              </w:rPr>
            </w:pPr>
            <w:r>
              <w:rPr>
                <w:kern w:val="0"/>
                <w:szCs w:val="20"/>
                <w:lang w:bidi="ar"/>
              </w:rPr>
              <w:t>*</w:t>
            </w:r>
            <w:r>
              <w:rPr>
                <w:rFonts w:cs="宋体" w:hint="eastAsia"/>
                <w:kern w:val="0"/>
                <w:szCs w:val="20"/>
                <w:lang w:bidi="ar"/>
              </w:rPr>
              <w:t>频率响应</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201.12.4.107.1</w:t>
            </w:r>
          </w:p>
        </w:tc>
        <w:tc>
          <w:tcPr>
            <w:tcW w:w="450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在标准增益下，心电图机的频率响应应符合</w:t>
            </w:r>
            <w:r>
              <w:rPr>
                <w:kern w:val="0"/>
                <w:szCs w:val="20"/>
                <w:lang w:bidi="ar"/>
              </w:rPr>
              <w:t>201.12.4.107.1.1</w:t>
            </w:r>
            <w:r>
              <w:rPr>
                <w:rFonts w:cs="宋体" w:hint="eastAsia"/>
                <w:kern w:val="0"/>
                <w:szCs w:val="20"/>
                <w:lang w:bidi="ar"/>
              </w:rPr>
              <w:t>或</w:t>
            </w:r>
            <w:r>
              <w:rPr>
                <w:kern w:val="0"/>
                <w:szCs w:val="20"/>
                <w:lang w:bidi="ar"/>
              </w:rPr>
              <w:t>201.12.4.107.1.2</w:t>
            </w:r>
            <w:r>
              <w:rPr>
                <w:rFonts w:cs="宋体" w:hint="eastAsia"/>
                <w:kern w:val="0"/>
                <w:szCs w:val="20"/>
                <w:lang w:bidi="ar"/>
              </w:rPr>
              <w:t>的规定。</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val="restart"/>
          </w:tcPr>
          <w:p w:rsidR="00A36EDE" w:rsidRDefault="00A36EDE">
            <w:pPr>
              <w:numPr>
                <w:ilvl w:val="0"/>
                <w:numId w:val="1"/>
              </w:numPr>
              <w:adjustRightInd w:val="0"/>
              <w:jc w:val="center"/>
              <w:textAlignment w:val="baseline"/>
              <w:rPr>
                <w:kern w:val="0"/>
              </w:rPr>
            </w:pPr>
          </w:p>
        </w:tc>
        <w:tc>
          <w:tcPr>
            <w:tcW w:w="1074" w:type="dxa"/>
            <w:vMerge w:val="restart"/>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使用正弦和脉冲信号进行的试验</w:t>
            </w:r>
          </w:p>
        </w:tc>
        <w:tc>
          <w:tcPr>
            <w:tcW w:w="720" w:type="dxa"/>
            <w:vMerge w:val="restart"/>
          </w:tcPr>
          <w:p w:rsidR="00A36EDE" w:rsidRDefault="000459E5">
            <w:pPr>
              <w:wordWrap w:val="0"/>
              <w:adjustRightInd w:val="0"/>
              <w:spacing w:line="360" w:lineRule="exact"/>
              <w:ind w:leftChars="-50" w:left="-105"/>
              <w:jc w:val="center"/>
              <w:rPr>
                <w:kern w:val="0"/>
                <w:szCs w:val="20"/>
                <w:lang w:bidi="ar"/>
              </w:rPr>
            </w:pPr>
            <w:r>
              <w:rPr>
                <w:kern w:val="0"/>
                <w:szCs w:val="20"/>
                <w:lang w:bidi="ar"/>
              </w:rPr>
              <w:t>201.12.4.107.1.1</w:t>
            </w:r>
          </w:p>
        </w:tc>
        <w:tc>
          <w:tcPr>
            <w:tcW w:w="4504" w:type="dxa"/>
          </w:tcPr>
          <w:p w:rsidR="00A36EDE" w:rsidRDefault="000459E5">
            <w:pPr>
              <w:wordWrap w:val="0"/>
              <w:adjustRightInd w:val="0"/>
              <w:spacing w:line="360" w:lineRule="exact"/>
            </w:pPr>
            <w:r>
              <w:rPr>
                <w:kern w:val="0"/>
                <w:szCs w:val="20"/>
                <w:lang w:bidi="ar"/>
              </w:rPr>
              <w:t xml:space="preserve">201.12.4.107.1.1.1 </w:t>
            </w:r>
            <w:r>
              <w:rPr>
                <w:rFonts w:cs="宋体" w:hint="eastAsia"/>
                <w:kern w:val="0"/>
                <w:szCs w:val="20"/>
                <w:lang w:bidi="ar"/>
              </w:rPr>
              <w:t>高频响应</w:t>
            </w:r>
          </w:p>
          <w:p w:rsidR="00A36EDE" w:rsidRDefault="000459E5">
            <w:pPr>
              <w:wordWrap w:val="0"/>
              <w:adjustRightInd w:val="0"/>
              <w:spacing w:line="360" w:lineRule="exact"/>
            </w:pPr>
            <w:r>
              <w:rPr>
                <w:rFonts w:cs="宋体" w:hint="eastAsia"/>
                <w:kern w:val="0"/>
                <w:szCs w:val="20"/>
                <w:lang w:bidi="ar"/>
              </w:rPr>
              <w:t>在标准增益下，心电图机的高频响应符合表</w:t>
            </w:r>
            <w:r>
              <w:rPr>
                <w:kern w:val="0"/>
                <w:szCs w:val="20"/>
                <w:lang w:bidi="ar"/>
              </w:rPr>
              <w:t>201.107</w:t>
            </w:r>
            <w:r>
              <w:rPr>
                <w:rFonts w:cs="宋体" w:hint="eastAsia"/>
                <w:kern w:val="0"/>
                <w:szCs w:val="20"/>
                <w:lang w:bidi="ar"/>
              </w:rPr>
              <w:t>的规定。</w:t>
            </w:r>
          </w:p>
          <w:p w:rsidR="00A36EDE" w:rsidRDefault="000459E5">
            <w:pPr>
              <w:wordWrap w:val="0"/>
              <w:adjustRightInd w:val="0"/>
              <w:spacing w:line="360" w:lineRule="exact"/>
              <w:rPr>
                <w:rFonts w:cs="宋体"/>
                <w:kern w:val="0"/>
                <w:szCs w:val="20"/>
                <w:lang w:bidi="ar"/>
              </w:rPr>
            </w:pPr>
            <w:r>
              <w:rPr>
                <w:rFonts w:cs="宋体" w:hint="eastAsia"/>
                <w:kern w:val="0"/>
                <w:szCs w:val="20"/>
                <w:lang w:bidi="ar"/>
              </w:rPr>
              <w:t>心电图机一定要满足表</w:t>
            </w:r>
            <w:r>
              <w:rPr>
                <w:kern w:val="0"/>
                <w:szCs w:val="20"/>
                <w:lang w:bidi="ar"/>
              </w:rPr>
              <w:t>201.107</w:t>
            </w:r>
            <w:r>
              <w:rPr>
                <w:rFonts w:cs="宋体" w:hint="eastAsia"/>
                <w:kern w:val="0"/>
                <w:szCs w:val="20"/>
                <w:lang w:bidi="ar"/>
              </w:rPr>
              <w:t>中的试验方法</w:t>
            </w:r>
            <w:r>
              <w:rPr>
                <w:kern w:val="0"/>
                <w:szCs w:val="20"/>
                <w:lang w:bidi="ar"/>
              </w:rPr>
              <w:t>A</w:t>
            </w:r>
            <w:r>
              <w:rPr>
                <w:rFonts w:cs="宋体" w:hint="eastAsia"/>
                <w:kern w:val="0"/>
                <w:szCs w:val="20"/>
                <w:lang w:bidi="ar"/>
              </w:rPr>
              <w:t>和</w:t>
            </w:r>
            <w:r>
              <w:rPr>
                <w:kern w:val="0"/>
                <w:szCs w:val="20"/>
                <w:lang w:bidi="ar"/>
              </w:rPr>
              <w:t>E</w:t>
            </w:r>
            <w:r>
              <w:rPr>
                <w:rFonts w:cs="宋体" w:hint="eastAsia"/>
                <w:kern w:val="0"/>
                <w:szCs w:val="20"/>
                <w:lang w:bidi="ar"/>
              </w:rPr>
              <w:t>，或试验方法</w:t>
            </w:r>
            <w:r>
              <w:rPr>
                <w:kern w:val="0"/>
                <w:szCs w:val="20"/>
                <w:lang w:bidi="ar"/>
              </w:rPr>
              <w:t>A</w:t>
            </w:r>
            <w:r>
              <w:rPr>
                <w:rFonts w:cs="宋体" w:hint="eastAsia"/>
                <w:kern w:val="0"/>
                <w:szCs w:val="20"/>
                <w:lang w:bidi="ar"/>
              </w:rPr>
              <w:t>、</w:t>
            </w:r>
            <w:r>
              <w:rPr>
                <w:kern w:val="0"/>
                <w:szCs w:val="20"/>
                <w:lang w:bidi="ar"/>
              </w:rPr>
              <w:t>B</w:t>
            </w:r>
            <w:r>
              <w:rPr>
                <w:rFonts w:cs="宋体" w:hint="eastAsia"/>
                <w:kern w:val="0"/>
                <w:szCs w:val="20"/>
                <w:lang w:bidi="ar"/>
              </w:rPr>
              <w:t>、</w:t>
            </w:r>
            <w:r>
              <w:rPr>
                <w:kern w:val="0"/>
                <w:szCs w:val="20"/>
                <w:lang w:bidi="ar"/>
              </w:rPr>
              <w:t>C</w:t>
            </w:r>
            <w:r>
              <w:rPr>
                <w:rFonts w:cs="宋体" w:hint="eastAsia"/>
                <w:kern w:val="0"/>
                <w:szCs w:val="20"/>
                <w:lang w:bidi="ar"/>
              </w:rPr>
              <w:t>和</w:t>
            </w:r>
            <w:r>
              <w:rPr>
                <w:kern w:val="0"/>
                <w:szCs w:val="20"/>
                <w:lang w:bidi="ar"/>
              </w:rPr>
              <w:t>D</w:t>
            </w:r>
            <w:r>
              <w:rPr>
                <w:rFonts w:cs="宋体" w:hint="eastAsia"/>
                <w:kern w:val="0"/>
                <w:szCs w:val="20"/>
                <w:lang w:bidi="ar"/>
              </w:rPr>
              <w:t>的要求。</w:t>
            </w:r>
          </w:p>
        </w:tc>
        <w:tc>
          <w:tcPr>
            <w:tcW w:w="1076" w:type="dxa"/>
            <w:vAlign w:val="center"/>
          </w:tcPr>
          <w:p w:rsidR="00A36EDE" w:rsidRDefault="00A36EDE">
            <w:pPr>
              <w:ind w:leftChars="-51" w:left="-107" w:rightChars="-51" w:right="-107"/>
              <w:jc w:val="center"/>
              <w:rPr>
                <w:kern w:val="0"/>
              </w:rPr>
            </w:pPr>
          </w:p>
        </w:tc>
        <w:tc>
          <w:tcPr>
            <w:tcW w:w="1080" w:type="dxa"/>
            <w:vMerge w:val="restart"/>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rFonts w:cs="宋体"/>
                <w:kern w:val="0"/>
                <w:szCs w:val="20"/>
                <w:lang w:bidi="ar"/>
              </w:rPr>
            </w:pPr>
          </w:p>
        </w:tc>
        <w:tc>
          <w:tcPr>
            <w:tcW w:w="720" w:type="dxa"/>
            <w:vMerge/>
          </w:tcPr>
          <w:p w:rsidR="00A36EDE" w:rsidRDefault="00A36EDE">
            <w:pPr>
              <w:rPr>
                <w:kern w:val="0"/>
                <w:szCs w:val="20"/>
                <w:lang w:bidi="ar"/>
              </w:rPr>
            </w:pPr>
          </w:p>
        </w:tc>
        <w:tc>
          <w:tcPr>
            <w:tcW w:w="4504" w:type="dxa"/>
          </w:tcPr>
          <w:p w:rsidR="00A36EDE" w:rsidRDefault="000459E5">
            <w:pPr>
              <w:wordWrap w:val="0"/>
              <w:adjustRightInd w:val="0"/>
              <w:spacing w:line="360" w:lineRule="exact"/>
              <w:rPr>
                <w:rFonts w:cs="宋体"/>
                <w:kern w:val="0"/>
                <w:szCs w:val="20"/>
                <w:lang w:bidi="ar"/>
              </w:rPr>
            </w:pPr>
            <w:r>
              <w:rPr>
                <w:kern w:val="0"/>
                <w:szCs w:val="20"/>
                <w:lang w:bidi="ar"/>
              </w:rPr>
              <w:t xml:space="preserve">201.12.4.107.1.1.2 </w:t>
            </w:r>
            <w:r>
              <w:rPr>
                <w:rFonts w:cs="宋体" w:hint="eastAsia"/>
                <w:kern w:val="0"/>
                <w:szCs w:val="20"/>
                <w:lang w:bidi="ar"/>
              </w:rPr>
              <w:t>低频（脉冲）响应输入一个</w:t>
            </w:r>
            <w:r>
              <w:rPr>
                <w:kern w:val="0"/>
                <w:szCs w:val="20"/>
                <w:lang w:bidi="ar"/>
              </w:rPr>
              <w:t xml:space="preserve">0.3 mV </w:t>
            </w:r>
            <w:r>
              <w:rPr>
                <w:rFonts w:cs="宋体" w:hint="eastAsia"/>
                <w:kern w:val="0"/>
                <w:szCs w:val="20"/>
                <w:lang w:bidi="ar"/>
              </w:rPr>
              <w:t>×</w:t>
            </w:r>
            <w:r>
              <w:rPr>
                <w:kern w:val="0"/>
                <w:szCs w:val="20"/>
                <w:lang w:bidi="ar"/>
              </w:rPr>
              <w:t xml:space="preserve"> s (</w:t>
            </w:r>
            <w:r>
              <w:rPr>
                <w:rFonts w:cs="宋体" w:hint="eastAsia"/>
                <w:kern w:val="0"/>
                <w:szCs w:val="20"/>
                <w:lang w:bidi="ar"/>
              </w:rPr>
              <w:t>振幅</w:t>
            </w:r>
            <w:r>
              <w:rPr>
                <w:kern w:val="0"/>
                <w:szCs w:val="20"/>
                <w:lang w:bidi="ar"/>
              </w:rPr>
              <w:t>3 mV</w:t>
            </w:r>
            <w:r>
              <w:rPr>
                <w:rFonts w:cs="宋体" w:hint="eastAsia"/>
                <w:kern w:val="0"/>
                <w:szCs w:val="20"/>
                <w:lang w:bidi="ar"/>
              </w:rPr>
              <w:t>，时长</w:t>
            </w:r>
            <w:r>
              <w:rPr>
                <w:kern w:val="0"/>
                <w:szCs w:val="20"/>
                <w:lang w:bidi="ar"/>
              </w:rPr>
              <w:t xml:space="preserve">100 </w:t>
            </w:r>
            <w:proofErr w:type="spellStart"/>
            <w:r>
              <w:rPr>
                <w:kern w:val="0"/>
                <w:szCs w:val="20"/>
                <w:lang w:bidi="ar"/>
              </w:rPr>
              <w:t>ms</w:t>
            </w:r>
            <w:proofErr w:type="spellEnd"/>
            <w:r>
              <w:rPr>
                <w:kern w:val="0"/>
                <w:szCs w:val="20"/>
                <w:lang w:bidi="ar"/>
              </w:rPr>
              <w:t>)</w:t>
            </w:r>
            <w:r>
              <w:rPr>
                <w:rFonts w:cs="宋体" w:hint="eastAsia"/>
                <w:kern w:val="0"/>
                <w:szCs w:val="20"/>
                <w:lang w:bidi="ar"/>
              </w:rPr>
              <w:t>的脉冲，在脉冲区域外产生的位移不超过</w:t>
            </w:r>
            <w:r>
              <w:rPr>
                <w:kern w:val="0"/>
                <w:szCs w:val="20"/>
                <w:lang w:bidi="ar"/>
              </w:rPr>
              <w:t>0.1 mV</w:t>
            </w:r>
            <w:r>
              <w:rPr>
                <w:rFonts w:cs="宋体" w:hint="eastAsia"/>
                <w:kern w:val="0"/>
                <w:szCs w:val="20"/>
                <w:lang w:bidi="ar"/>
              </w:rPr>
              <w:t>。</w:t>
            </w:r>
          </w:p>
          <w:p w:rsidR="00A36EDE" w:rsidRDefault="000459E5">
            <w:pPr>
              <w:wordWrap w:val="0"/>
              <w:adjustRightInd w:val="0"/>
              <w:spacing w:line="360" w:lineRule="exact"/>
              <w:rPr>
                <w:rFonts w:cs="宋体"/>
                <w:kern w:val="0"/>
                <w:szCs w:val="20"/>
                <w:lang w:bidi="ar"/>
              </w:rPr>
            </w:pPr>
            <w:r>
              <w:rPr>
                <w:rFonts w:cs="宋体" w:hint="eastAsia"/>
                <w:kern w:val="0"/>
                <w:szCs w:val="20"/>
                <w:lang w:bidi="ar"/>
              </w:rPr>
              <w:t>单位：</w:t>
            </w:r>
            <w:r>
              <w:rPr>
                <w:kern w:val="0"/>
                <w:szCs w:val="20"/>
                <w:lang w:bidi="ar"/>
              </w:rPr>
              <w:t>mV</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1287"/>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rPr>
                <w:rFonts w:cs="宋体"/>
                <w:kern w:val="0"/>
                <w:szCs w:val="20"/>
                <w:lang w:bidi="ar"/>
              </w:rPr>
            </w:pPr>
          </w:p>
        </w:tc>
        <w:tc>
          <w:tcPr>
            <w:tcW w:w="720" w:type="dxa"/>
            <w:vMerge/>
          </w:tcPr>
          <w:p w:rsidR="00A36EDE" w:rsidRDefault="00A36EDE">
            <w:pPr>
              <w:rPr>
                <w:kern w:val="0"/>
                <w:szCs w:val="20"/>
                <w:lang w:bidi="ar"/>
              </w:rPr>
            </w:pPr>
          </w:p>
        </w:tc>
        <w:tc>
          <w:tcPr>
            <w:tcW w:w="450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对于</w:t>
            </w:r>
            <w:r>
              <w:rPr>
                <w:kern w:val="0"/>
                <w:szCs w:val="20"/>
                <w:lang w:bidi="ar"/>
              </w:rPr>
              <w:t xml:space="preserve">0.3 mV </w:t>
            </w:r>
            <w:r>
              <w:rPr>
                <w:rFonts w:cs="宋体" w:hint="eastAsia"/>
                <w:kern w:val="0"/>
                <w:szCs w:val="20"/>
                <w:lang w:bidi="ar"/>
              </w:rPr>
              <w:t>×</w:t>
            </w:r>
            <w:r>
              <w:rPr>
                <w:kern w:val="0"/>
                <w:szCs w:val="20"/>
                <w:lang w:bidi="ar"/>
              </w:rPr>
              <w:t xml:space="preserve"> s (</w:t>
            </w:r>
            <w:r>
              <w:rPr>
                <w:rFonts w:cs="宋体" w:hint="eastAsia"/>
                <w:kern w:val="0"/>
                <w:szCs w:val="20"/>
                <w:lang w:bidi="ar"/>
              </w:rPr>
              <w:t>振幅</w:t>
            </w:r>
            <w:r>
              <w:rPr>
                <w:kern w:val="0"/>
                <w:szCs w:val="20"/>
                <w:lang w:bidi="ar"/>
              </w:rPr>
              <w:t>3 mV</w:t>
            </w:r>
            <w:r>
              <w:rPr>
                <w:rFonts w:cs="宋体" w:hint="eastAsia"/>
                <w:kern w:val="0"/>
                <w:szCs w:val="20"/>
                <w:lang w:bidi="ar"/>
              </w:rPr>
              <w:t>，时长</w:t>
            </w:r>
            <w:r>
              <w:rPr>
                <w:kern w:val="0"/>
                <w:szCs w:val="20"/>
                <w:lang w:bidi="ar"/>
              </w:rPr>
              <w:t xml:space="preserve">100 </w:t>
            </w:r>
            <w:proofErr w:type="spellStart"/>
            <w:r>
              <w:rPr>
                <w:kern w:val="0"/>
                <w:szCs w:val="20"/>
                <w:lang w:bidi="ar"/>
              </w:rPr>
              <w:t>ms</w:t>
            </w:r>
            <w:proofErr w:type="spellEnd"/>
            <w:r>
              <w:rPr>
                <w:kern w:val="0"/>
                <w:szCs w:val="20"/>
                <w:lang w:bidi="ar"/>
              </w:rPr>
              <w:t>)</w:t>
            </w:r>
            <w:r>
              <w:rPr>
                <w:rFonts w:cs="宋体" w:hint="eastAsia"/>
                <w:kern w:val="0"/>
                <w:szCs w:val="20"/>
                <w:lang w:bidi="ar"/>
              </w:rPr>
              <w:t>的脉冲输入，脉冲结束后的响应斜率不得超过</w:t>
            </w:r>
            <w:r>
              <w:rPr>
                <w:kern w:val="0"/>
                <w:szCs w:val="20"/>
                <w:lang w:bidi="ar"/>
              </w:rPr>
              <w:t>0.30 mV/s</w:t>
            </w:r>
            <w:r>
              <w:rPr>
                <w:rFonts w:cs="宋体" w:hint="eastAsia"/>
                <w:kern w:val="0"/>
                <w:szCs w:val="20"/>
                <w:lang w:bidi="ar"/>
              </w:rPr>
              <w:t>。</w:t>
            </w:r>
          </w:p>
          <w:p w:rsidR="00A36EDE" w:rsidRDefault="000459E5">
            <w:pPr>
              <w:wordWrap w:val="0"/>
              <w:adjustRightInd w:val="0"/>
              <w:spacing w:line="360" w:lineRule="exact"/>
              <w:rPr>
                <w:rFonts w:cs="宋体"/>
                <w:kern w:val="0"/>
                <w:szCs w:val="20"/>
                <w:lang w:bidi="ar"/>
              </w:rPr>
            </w:pPr>
            <w:r>
              <w:rPr>
                <w:rFonts w:cs="宋体" w:hint="eastAsia"/>
                <w:kern w:val="0"/>
                <w:szCs w:val="20"/>
                <w:lang w:bidi="ar"/>
              </w:rPr>
              <w:t>单位：</w:t>
            </w:r>
            <w:r>
              <w:rPr>
                <w:kern w:val="0"/>
                <w:szCs w:val="20"/>
                <w:lang w:bidi="ar"/>
              </w:rPr>
              <w:t>mV/s</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用校准用心电图信号进行的试验</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201.12.4.107.1.2</w:t>
            </w:r>
          </w:p>
        </w:tc>
        <w:tc>
          <w:tcPr>
            <w:tcW w:w="450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在标准增益下，输入校准用心电图信号，输出波形的</w:t>
            </w:r>
            <w:r>
              <w:rPr>
                <w:kern w:val="0"/>
                <w:szCs w:val="20"/>
                <w:lang w:bidi="ar"/>
              </w:rPr>
              <w:t>R</w:t>
            </w:r>
            <w:r>
              <w:rPr>
                <w:rFonts w:cs="宋体" w:hint="eastAsia"/>
                <w:kern w:val="0"/>
                <w:szCs w:val="20"/>
                <w:lang w:bidi="ar"/>
              </w:rPr>
              <w:t>波峰值和</w:t>
            </w:r>
            <w:r>
              <w:rPr>
                <w:kern w:val="0"/>
                <w:szCs w:val="20"/>
                <w:lang w:bidi="ar"/>
              </w:rPr>
              <w:t>S</w:t>
            </w:r>
            <w:r>
              <w:rPr>
                <w:rFonts w:cs="宋体" w:hint="eastAsia"/>
                <w:kern w:val="0"/>
                <w:szCs w:val="20"/>
                <w:lang w:bidi="ar"/>
              </w:rPr>
              <w:t>波峰值相对于原始输入值而言，其偏差应不大于</w:t>
            </w:r>
            <w:r>
              <w:rPr>
                <w:kern w:val="0"/>
                <w:szCs w:val="20"/>
                <w:lang w:bidi="ar"/>
              </w:rPr>
              <w:t>5%</w:t>
            </w:r>
            <w:r>
              <w:rPr>
                <w:rFonts w:cs="宋体" w:hint="eastAsia"/>
                <w:kern w:val="0"/>
                <w:szCs w:val="20"/>
                <w:lang w:bidi="ar"/>
              </w:rPr>
              <w:t>。</w:t>
            </w:r>
            <w:r>
              <w:rPr>
                <w:kern w:val="0"/>
                <w:szCs w:val="20"/>
                <w:lang w:bidi="ar"/>
              </w:rPr>
              <w:t>ST</w:t>
            </w:r>
            <w:r>
              <w:rPr>
                <w:rFonts w:cs="宋体" w:hint="eastAsia"/>
                <w:kern w:val="0"/>
                <w:szCs w:val="20"/>
                <w:lang w:bidi="ar"/>
              </w:rPr>
              <w:t>段振幅值相对于校准用心电图信号的参考振幅值，其偏差应不大于±</w:t>
            </w:r>
            <w:r>
              <w:rPr>
                <w:kern w:val="0"/>
                <w:szCs w:val="20"/>
                <w:lang w:bidi="ar"/>
              </w:rPr>
              <w:t>25</w:t>
            </w:r>
            <w:r>
              <w:rPr>
                <w:rFonts w:cs="宋体" w:hint="eastAsia"/>
                <w:kern w:val="0"/>
                <w:szCs w:val="20"/>
                <w:lang w:bidi="ar"/>
              </w:rPr>
              <w:t>μ</w:t>
            </w:r>
            <w:r>
              <w:rPr>
                <w:kern w:val="0"/>
                <w:szCs w:val="20"/>
                <w:lang w:bidi="ar"/>
              </w:rPr>
              <w:t>V</w:t>
            </w:r>
            <w:r>
              <w:rPr>
                <w:rFonts w:cs="宋体" w:hint="eastAsia"/>
                <w:kern w:val="0"/>
                <w:szCs w:val="20"/>
                <w:lang w:bidi="ar"/>
              </w:rPr>
              <w:t>。</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线性和动态范围</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201.12.4.107.2</w:t>
            </w:r>
          </w:p>
        </w:tc>
        <w:tc>
          <w:tcPr>
            <w:tcW w:w="4504" w:type="dxa"/>
          </w:tcPr>
          <w:p w:rsidR="00A36EDE" w:rsidRDefault="000459E5">
            <w:pPr>
              <w:wordWrap w:val="0"/>
              <w:adjustRightInd w:val="0"/>
              <w:spacing w:line="360" w:lineRule="exact"/>
            </w:pPr>
            <w:r>
              <w:rPr>
                <w:rFonts w:cs="宋体" w:hint="eastAsia"/>
                <w:kern w:val="0"/>
                <w:szCs w:val="20"/>
                <w:lang w:bidi="ar"/>
              </w:rPr>
              <w:t>心电图机应能记录一个±</w:t>
            </w:r>
            <w:r>
              <w:rPr>
                <w:kern w:val="0"/>
                <w:szCs w:val="20"/>
                <w:lang w:bidi="ar"/>
              </w:rPr>
              <w:t>5mV</w:t>
            </w:r>
            <w:r>
              <w:rPr>
                <w:rFonts w:cs="宋体" w:hint="eastAsia"/>
                <w:kern w:val="0"/>
                <w:szCs w:val="20"/>
                <w:lang w:bidi="ar"/>
              </w:rPr>
              <w:t>的输入信号（应用于任</w:t>
            </w:r>
            <w:proofErr w:type="gramStart"/>
            <w:r>
              <w:rPr>
                <w:rFonts w:cs="宋体" w:hint="eastAsia"/>
                <w:kern w:val="0"/>
                <w:szCs w:val="20"/>
                <w:lang w:bidi="ar"/>
              </w:rPr>
              <w:t>一</w:t>
            </w:r>
            <w:proofErr w:type="gramEnd"/>
            <w:r>
              <w:rPr>
                <w:rFonts w:cs="宋体" w:hint="eastAsia"/>
                <w:kern w:val="0"/>
                <w:szCs w:val="20"/>
                <w:lang w:bidi="ar"/>
              </w:rPr>
              <w:t>导联的双极性信号）。</w:t>
            </w:r>
          </w:p>
          <w:p w:rsidR="00A36EDE" w:rsidRDefault="000459E5">
            <w:pPr>
              <w:wordWrap w:val="0"/>
              <w:adjustRightInd w:val="0"/>
              <w:spacing w:line="360" w:lineRule="exact"/>
            </w:pPr>
            <w:r>
              <w:rPr>
                <w:rFonts w:cs="宋体" w:hint="eastAsia"/>
                <w:kern w:val="0"/>
                <w:szCs w:val="20"/>
                <w:lang w:bidi="ar"/>
              </w:rPr>
              <w:t>输入一个信号，调节它的振幅，使得当记录该信号时</w:t>
            </w:r>
            <w:r>
              <w:rPr>
                <w:kern w:val="0"/>
                <w:szCs w:val="20"/>
                <w:lang w:bidi="ar"/>
              </w:rPr>
              <w:t>,</w:t>
            </w:r>
            <w:r>
              <w:rPr>
                <w:rFonts w:cs="宋体" w:hint="eastAsia"/>
                <w:kern w:val="0"/>
                <w:szCs w:val="20"/>
                <w:lang w:bidi="ar"/>
              </w:rPr>
              <w:t>若它位于有效记录宽度中央，则其峰－谷值为</w:t>
            </w:r>
            <w:r>
              <w:rPr>
                <w:kern w:val="0"/>
                <w:szCs w:val="20"/>
                <w:lang w:bidi="ar"/>
              </w:rPr>
              <w:t>10mV.</w:t>
            </w:r>
            <w:r>
              <w:rPr>
                <w:rFonts w:cs="宋体" w:hint="eastAsia"/>
                <w:kern w:val="0"/>
                <w:szCs w:val="20"/>
                <w:lang w:bidi="ar"/>
              </w:rPr>
              <w:t>当该信号在有效记录宽度内漂移时，其振幅变化应在</w:t>
            </w:r>
            <w:r>
              <w:rPr>
                <w:kern w:val="0"/>
                <w:szCs w:val="20"/>
                <w:lang w:bidi="ar"/>
              </w:rPr>
              <w:t>5%</w:t>
            </w:r>
            <w:r>
              <w:rPr>
                <w:rFonts w:cs="宋体" w:hint="eastAsia"/>
                <w:kern w:val="0"/>
                <w:szCs w:val="20"/>
                <w:lang w:bidi="ar"/>
              </w:rPr>
              <w:t>（±</w:t>
            </w:r>
            <w:r>
              <w:rPr>
                <w:kern w:val="0"/>
                <w:szCs w:val="20"/>
                <w:lang w:bidi="ar"/>
              </w:rPr>
              <w:t xml:space="preserve">500 </w:t>
            </w:r>
            <w:r>
              <w:rPr>
                <w:rFonts w:cs="宋体" w:hint="eastAsia"/>
                <w:kern w:val="0"/>
                <w:szCs w:val="20"/>
                <w:lang w:bidi="ar"/>
              </w:rPr>
              <w:t>μ</w:t>
            </w:r>
            <w:r>
              <w:rPr>
                <w:kern w:val="0"/>
                <w:szCs w:val="20"/>
                <w:lang w:bidi="ar"/>
              </w:rPr>
              <w:t>V</w:t>
            </w:r>
            <w:r>
              <w:rPr>
                <w:rFonts w:cs="宋体" w:hint="eastAsia"/>
                <w:kern w:val="0"/>
                <w:szCs w:val="20"/>
                <w:lang w:bidi="ar"/>
              </w:rPr>
              <w:t>）的范围内。</w:t>
            </w:r>
          </w:p>
          <w:p w:rsidR="00A36EDE" w:rsidRDefault="000459E5">
            <w:pPr>
              <w:wordWrap w:val="0"/>
              <w:adjustRightInd w:val="0"/>
              <w:spacing w:line="360" w:lineRule="exact"/>
              <w:rPr>
                <w:rFonts w:cs="宋体"/>
                <w:kern w:val="0"/>
                <w:szCs w:val="20"/>
                <w:lang w:bidi="ar"/>
              </w:rPr>
            </w:pPr>
            <w:r>
              <w:rPr>
                <w:rFonts w:cs="宋体" w:hint="eastAsia"/>
                <w:kern w:val="0"/>
                <w:szCs w:val="20"/>
                <w:lang w:bidi="ar"/>
              </w:rPr>
              <w:t>本项要求在存在±</w:t>
            </w:r>
            <w:r>
              <w:rPr>
                <w:kern w:val="0"/>
                <w:szCs w:val="20"/>
                <w:lang w:bidi="ar"/>
              </w:rPr>
              <w:t>300mV</w:t>
            </w:r>
            <w:proofErr w:type="gramStart"/>
            <w:r>
              <w:rPr>
                <w:rFonts w:cs="宋体" w:hint="eastAsia"/>
                <w:kern w:val="0"/>
                <w:szCs w:val="20"/>
                <w:lang w:bidi="ar"/>
              </w:rPr>
              <w:t>差模或</w:t>
            </w:r>
            <w:proofErr w:type="gramEnd"/>
            <w:r>
              <w:rPr>
                <w:rFonts w:cs="宋体" w:hint="eastAsia"/>
                <w:kern w:val="0"/>
                <w:szCs w:val="20"/>
                <w:lang w:bidi="ar"/>
              </w:rPr>
              <w:t>共模直流偏置电压（</w:t>
            </w:r>
            <w:proofErr w:type="gramStart"/>
            <w:r>
              <w:rPr>
                <w:rFonts w:cs="宋体" w:hint="eastAsia"/>
                <w:kern w:val="0"/>
                <w:szCs w:val="20"/>
                <w:lang w:bidi="ar"/>
              </w:rPr>
              <w:t>差模或</w:t>
            </w:r>
            <w:proofErr w:type="gramEnd"/>
            <w:r>
              <w:rPr>
                <w:rFonts w:cs="宋体" w:hint="eastAsia"/>
                <w:kern w:val="0"/>
                <w:szCs w:val="20"/>
                <w:lang w:bidi="ar"/>
              </w:rPr>
              <w:t>共模直流偏置电压不应同时加入试验）的情况下</w:t>
            </w:r>
            <w:r>
              <w:rPr>
                <w:kern w:val="0"/>
                <w:szCs w:val="20"/>
                <w:lang w:bidi="ar"/>
              </w:rPr>
              <w:t>,</w:t>
            </w:r>
            <w:r>
              <w:rPr>
                <w:rFonts w:cs="宋体" w:hint="eastAsia"/>
                <w:kern w:val="0"/>
                <w:szCs w:val="20"/>
                <w:lang w:bidi="ar"/>
              </w:rPr>
              <w:t>也能被满足。</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restart"/>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采样及数据采集过程中的幅度量化</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201.12.4.107.3</w:t>
            </w:r>
          </w:p>
        </w:tc>
        <w:tc>
          <w:tcPr>
            <w:tcW w:w="4504" w:type="dxa"/>
          </w:tcPr>
          <w:p w:rsidR="00A36EDE" w:rsidRDefault="000459E5">
            <w:pPr>
              <w:wordWrap w:val="0"/>
              <w:adjustRightInd w:val="0"/>
              <w:spacing w:line="360" w:lineRule="exact"/>
            </w:pPr>
            <w:r>
              <w:rPr>
                <w:rFonts w:cs="宋体" w:hint="eastAsia"/>
                <w:kern w:val="0"/>
                <w:szCs w:val="20"/>
                <w:lang w:bidi="ar"/>
              </w:rPr>
              <w:t>如果在对心电信号的采集过程中，采用统一的采样率，那么，每个通道的采样率都应不低于</w:t>
            </w:r>
            <w:r>
              <w:rPr>
                <w:kern w:val="0"/>
                <w:szCs w:val="20"/>
                <w:lang w:bidi="ar"/>
              </w:rPr>
              <w:t>500</w:t>
            </w:r>
            <w:r>
              <w:rPr>
                <w:rFonts w:cs="宋体" w:hint="eastAsia"/>
                <w:kern w:val="0"/>
                <w:szCs w:val="20"/>
                <w:lang w:bidi="ar"/>
              </w:rPr>
              <w:t>次</w:t>
            </w:r>
            <w:r>
              <w:rPr>
                <w:kern w:val="0"/>
                <w:szCs w:val="20"/>
                <w:lang w:bidi="ar"/>
              </w:rPr>
              <w:t>/s</w:t>
            </w:r>
            <w:r>
              <w:rPr>
                <w:rFonts w:cs="宋体" w:hint="eastAsia"/>
                <w:kern w:val="0"/>
                <w:szCs w:val="20"/>
                <w:lang w:bidi="ar"/>
              </w:rPr>
              <w:t>。各通道之间的时间偏差应不大于</w:t>
            </w:r>
            <w:r>
              <w:rPr>
                <w:kern w:val="0"/>
                <w:szCs w:val="20"/>
                <w:lang w:bidi="ar"/>
              </w:rPr>
              <w:t>100</w:t>
            </w:r>
            <w:r>
              <w:rPr>
                <w:rFonts w:cs="宋体" w:hint="eastAsia"/>
                <w:kern w:val="0"/>
                <w:szCs w:val="20"/>
                <w:lang w:bidi="ar"/>
              </w:rPr>
              <w:t>μ</w:t>
            </w:r>
            <w:r>
              <w:rPr>
                <w:kern w:val="0"/>
                <w:szCs w:val="20"/>
                <w:lang w:bidi="ar"/>
              </w:rPr>
              <w:t>s</w:t>
            </w:r>
            <w:r>
              <w:rPr>
                <w:rFonts w:cs="宋体" w:hint="eastAsia"/>
                <w:kern w:val="0"/>
                <w:szCs w:val="20"/>
                <w:lang w:bidi="ar"/>
              </w:rPr>
              <w:t>。相对于输入，幅度量化应≤</w:t>
            </w:r>
            <w:r>
              <w:rPr>
                <w:kern w:val="0"/>
                <w:szCs w:val="20"/>
                <w:lang w:bidi="ar"/>
              </w:rPr>
              <w:t>5</w:t>
            </w:r>
            <w:r>
              <w:rPr>
                <w:rFonts w:cs="宋体" w:hint="eastAsia"/>
                <w:kern w:val="0"/>
                <w:szCs w:val="20"/>
                <w:lang w:bidi="ar"/>
              </w:rPr>
              <w:t>μ</w:t>
            </w:r>
            <w:r>
              <w:rPr>
                <w:kern w:val="0"/>
                <w:szCs w:val="20"/>
                <w:lang w:bidi="ar"/>
              </w:rPr>
              <w:t>V/LSB</w:t>
            </w:r>
            <w:r>
              <w:rPr>
                <w:rFonts w:cs="宋体" w:hint="eastAsia"/>
                <w:kern w:val="0"/>
                <w:szCs w:val="20"/>
                <w:lang w:bidi="ar"/>
              </w:rPr>
              <w:t>。</w:t>
            </w:r>
          </w:p>
          <w:p w:rsidR="00A36EDE" w:rsidRDefault="000459E5">
            <w:pPr>
              <w:wordWrap w:val="0"/>
              <w:adjustRightInd w:val="0"/>
              <w:spacing w:line="360" w:lineRule="exact"/>
              <w:rPr>
                <w:rFonts w:cs="宋体"/>
                <w:kern w:val="0"/>
                <w:szCs w:val="20"/>
                <w:lang w:bidi="ar"/>
              </w:rPr>
            </w:pPr>
            <w:r>
              <w:rPr>
                <w:rFonts w:cs="宋体" w:hint="eastAsia"/>
                <w:kern w:val="0"/>
                <w:szCs w:val="20"/>
                <w:lang w:bidi="ar"/>
              </w:rPr>
              <w:t>如果心电图机能够表现等效的特性，且每个通道在</w:t>
            </w:r>
            <w:r>
              <w:rPr>
                <w:kern w:val="0"/>
                <w:szCs w:val="20"/>
                <w:lang w:bidi="ar"/>
              </w:rPr>
              <w:t>QRS</w:t>
            </w:r>
            <w:r>
              <w:rPr>
                <w:rFonts w:cs="宋体" w:hint="eastAsia"/>
                <w:kern w:val="0"/>
                <w:szCs w:val="20"/>
                <w:lang w:bidi="ar"/>
              </w:rPr>
              <w:t>波内的采样率不低于</w:t>
            </w:r>
            <w:r>
              <w:rPr>
                <w:kern w:val="0"/>
                <w:szCs w:val="20"/>
                <w:lang w:bidi="ar"/>
              </w:rPr>
              <w:t>500</w:t>
            </w:r>
            <w:r>
              <w:rPr>
                <w:rFonts w:cs="宋体" w:hint="eastAsia"/>
                <w:kern w:val="0"/>
                <w:szCs w:val="20"/>
                <w:lang w:bidi="ar"/>
              </w:rPr>
              <w:t>次</w:t>
            </w:r>
            <w:r>
              <w:rPr>
                <w:kern w:val="0"/>
                <w:szCs w:val="20"/>
                <w:lang w:bidi="ar"/>
              </w:rPr>
              <w:t>/s</w:t>
            </w:r>
            <w:r>
              <w:rPr>
                <w:rFonts w:cs="宋体" w:hint="eastAsia"/>
                <w:kern w:val="0"/>
                <w:szCs w:val="20"/>
                <w:lang w:bidi="ar"/>
              </w:rPr>
              <w:t>，那么也允许使用非一致的采样率。</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打印、电子存储及传输</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201.12.4.108</w:t>
            </w:r>
          </w:p>
        </w:tc>
        <w:tc>
          <w:tcPr>
            <w:tcW w:w="450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能够进行打印、电子存储和</w:t>
            </w:r>
            <w:r>
              <w:rPr>
                <w:kern w:val="0"/>
                <w:szCs w:val="20"/>
                <w:lang w:bidi="ar"/>
              </w:rPr>
              <w:t>/</w:t>
            </w:r>
            <w:r>
              <w:rPr>
                <w:rFonts w:cs="宋体" w:hint="eastAsia"/>
                <w:kern w:val="0"/>
                <w:szCs w:val="20"/>
                <w:lang w:bidi="ar"/>
              </w:rPr>
              <w:t>或传输心电图报告的心电图机，应提供</w:t>
            </w:r>
            <w:r>
              <w:rPr>
                <w:kern w:val="0"/>
                <w:szCs w:val="20"/>
                <w:lang w:bidi="ar"/>
              </w:rPr>
              <w:t>201.12.4.108.1</w:t>
            </w:r>
            <w:r>
              <w:rPr>
                <w:rFonts w:cs="宋体" w:hint="eastAsia"/>
                <w:kern w:val="0"/>
                <w:szCs w:val="20"/>
                <w:lang w:bidi="ar"/>
              </w:rPr>
              <w:t>及</w:t>
            </w:r>
            <w:r>
              <w:rPr>
                <w:kern w:val="0"/>
                <w:szCs w:val="20"/>
                <w:lang w:bidi="ar"/>
              </w:rPr>
              <w:t>201.12.4.108.2</w:t>
            </w:r>
            <w:r>
              <w:rPr>
                <w:rFonts w:cs="宋体" w:hint="eastAsia"/>
                <w:kern w:val="0"/>
                <w:szCs w:val="20"/>
                <w:lang w:bidi="ar"/>
              </w:rPr>
              <w:t>描述的功能。</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记录标识</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201.12.4.108.1</w:t>
            </w:r>
          </w:p>
        </w:tc>
        <w:tc>
          <w:tcPr>
            <w:tcW w:w="450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每个记录应能通过记录标识进行识别。为了将来的数据处理分析和传输的需要，记录标识应被打印在心电图报告上</w:t>
            </w:r>
            <w:r>
              <w:rPr>
                <w:kern w:val="0"/>
                <w:szCs w:val="20"/>
                <w:lang w:bidi="ar"/>
              </w:rPr>
              <w:t>,</w:t>
            </w:r>
            <w:r>
              <w:rPr>
                <w:rFonts w:cs="宋体" w:hint="eastAsia"/>
                <w:kern w:val="0"/>
                <w:szCs w:val="20"/>
                <w:lang w:bidi="ar"/>
              </w:rPr>
              <w:t>并且应存储到记录数据里面。记录标识应至少包括记录的年、月、日、时、分、秒。</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pStyle w:val="1"/>
              <w:rPr>
                <w:rFonts w:cs="宋体"/>
                <w:kern w:val="0"/>
                <w:szCs w:val="20"/>
              </w:rPr>
            </w:pPr>
            <w:r>
              <w:rPr>
                <w:rFonts w:cs="宋体" w:hint="eastAsia"/>
                <w:kern w:val="0"/>
                <w:szCs w:val="20"/>
              </w:rPr>
              <w:t>患者标识</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201.12.4.108.2</w:t>
            </w:r>
          </w:p>
        </w:tc>
        <w:tc>
          <w:tcPr>
            <w:tcW w:w="4504" w:type="dxa"/>
          </w:tcPr>
          <w:p w:rsidR="00A36EDE" w:rsidRDefault="000459E5">
            <w:pPr>
              <w:wordWrap w:val="0"/>
              <w:adjustRightInd w:val="0"/>
              <w:spacing w:line="360" w:lineRule="exact"/>
            </w:pPr>
            <w:r>
              <w:rPr>
                <w:rFonts w:cs="宋体" w:hint="eastAsia"/>
                <w:kern w:val="0"/>
                <w:szCs w:val="20"/>
                <w:lang w:bidi="ar"/>
              </w:rPr>
              <w:t>心电图机应提供方法标明患者标识。</w:t>
            </w:r>
          </w:p>
          <w:p w:rsidR="00A36EDE" w:rsidRDefault="00A36EDE">
            <w:pPr>
              <w:wordWrap w:val="0"/>
              <w:adjustRightInd w:val="0"/>
              <w:spacing w:line="360" w:lineRule="exact"/>
              <w:rPr>
                <w:rFonts w:cs="宋体"/>
                <w:kern w:val="0"/>
                <w:szCs w:val="20"/>
                <w:lang w:bidi="ar"/>
              </w:rPr>
            </w:pP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val="restart"/>
          </w:tcPr>
          <w:p w:rsidR="00A36EDE" w:rsidRDefault="00A36EDE">
            <w:pPr>
              <w:numPr>
                <w:ilvl w:val="0"/>
                <w:numId w:val="1"/>
              </w:numPr>
              <w:adjustRightInd w:val="0"/>
              <w:jc w:val="center"/>
              <w:textAlignment w:val="baseline"/>
              <w:rPr>
                <w:kern w:val="0"/>
              </w:rPr>
            </w:pPr>
          </w:p>
        </w:tc>
        <w:tc>
          <w:tcPr>
            <w:tcW w:w="1074" w:type="dxa"/>
            <w:vMerge w:val="restart"/>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时间和事件标记</w:t>
            </w:r>
          </w:p>
        </w:tc>
        <w:tc>
          <w:tcPr>
            <w:tcW w:w="720" w:type="dxa"/>
            <w:vMerge w:val="restart"/>
          </w:tcPr>
          <w:p w:rsidR="00A36EDE" w:rsidRDefault="000459E5">
            <w:pPr>
              <w:wordWrap w:val="0"/>
              <w:adjustRightInd w:val="0"/>
              <w:spacing w:line="360" w:lineRule="exact"/>
              <w:jc w:val="center"/>
              <w:rPr>
                <w:kern w:val="0"/>
                <w:szCs w:val="20"/>
                <w:lang w:bidi="ar"/>
              </w:rPr>
            </w:pPr>
            <w:r>
              <w:rPr>
                <w:kern w:val="0"/>
                <w:szCs w:val="20"/>
                <w:lang w:bidi="ar"/>
              </w:rPr>
              <w:t>201.12.4.108.3.1</w:t>
            </w:r>
          </w:p>
        </w:tc>
        <w:tc>
          <w:tcPr>
            <w:tcW w:w="450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如果心电图报告上有时间和／或事件标记，在任意增益下，在任何通道产生的非预期偏转均不应大于</w:t>
            </w:r>
            <w:r>
              <w:rPr>
                <w:kern w:val="0"/>
                <w:szCs w:val="20"/>
                <w:lang w:bidi="ar"/>
              </w:rPr>
              <w:t>0.5mm</w:t>
            </w:r>
            <w:r>
              <w:rPr>
                <w:rFonts w:cs="宋体" w:hint="eastAsia"/>
                <w:kern w:val="0"/>
                <w:szCs w:val="20"/>
                <w:lang w:bidi="ar"/>
              </w:rPr>
              <w:t>。</w:t>
            </w:r>
          </w:p>
        </w:tc>
        <w:tc>
          <w:tcPr>
            <w:tcW w:w="1076" w:type="dxa"/>
            <w:vAlign w:val="center"/>
          </w:tcPr>
          <w:p w:rsidR="00A36EDE" w:rsidRDefault="00A36EDE">
            <w:pPr>
              <w:ind w:leftChars="-51" w:left="-107" w:rightChars="-51" w:right="-107"/>
              <w:jc w:val="center"/>
              <w:rPr>
                <w:kern w:val="0"/>
              </w:rPr>
            </w:pPr>
          </w:p>
        </w:tc>
        <w:tc>
          <w:tcPr>
            <w:tcW w:w="1080" w:type="dxa"/>
            <w:vMerge w:val="restart"/>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vMerge/>
          </w:tcPr>
          <w:p w:rsidR="00A36EDE" w:rsidRDefault="00A36EDE">
            <w:pPr>
              <w:tabs>
                <w:tab w:val="left" w:pos="420"/>
              </w:tabs>
              <w:adjustRightInd w:val="0"/>
              <w:jc w:val="center"/>
              <w:textAlignment w:val="baseline"/>
              <w:rPr>
                <w:kern w:val="0"/>
              </w:rPr>
            </w:pPr>
          </w:p>
        </w:tc>
        <w:tc>
          <w:tcPr>
            <w:tcW w:w="1074" w:type="dxa"/>
            <w:vMerge/>
          </w:tcPr>
          <w:p w:rsidR="00A36EDE" w:rsidRDefault="00A36EDE">
            <w:pPr>
              <w:wordWrap w:val="0"/>
              <w:adjustRightInd w:val="0"/>
              <w:spacing w:line="360" w:lineRule="exact"/>
              <w:rPr>
                <w:rFonts w:cs="宋体"/>
                <w:kern w:val="0"/>
                <w:szCs w:val="20"/>
                <w:lang w:bidi="ar"/>
              </w:rPr>
            </w:pPr>
          </w:p>
        </w:tc>
        <w:tc>
          <w:tcPr>
            <w:tcW w:w="720" w:type="dxa"/>
            <w:vMerge/>
          </w:tcPr>
          <w:p w:rsidR="00A36EDE" w:rsidRDefault="00A36EDE">
            <w:pPr>
              <w:wordWrap w:val="0"/>
              <w:adjustRightInd w:val="0"/>
              <w:spacing w:line="360" w:lineRule="exact"/>
              <w:jc w:val="center"/>
              <w:rPr>
                <w:kern w:val="0"/>
                <w:szCs w:val="20"/>
                <w:lang w:bidi="ar"/>
              </w:rPr>
            </w:pPr>
          </w:p>
        </w:tc>
        <w:tc>
          <w:tcPr>
            <w:tcW w:w="450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如果有时间标记，不管记录速度设置为何值，时间标记的误差应在连续的两个时间标记间隔的</w:t>
            </w:r>
            <w:r>
              <w:rPr>
                <w:kern w:val="0"/>
                <w:szCs w:val="20"/>
                <w:lang w:bidi="ar"/>
              </w:rPr>
              <w:t>2%</w:t>
            </w:r>
            <w:r>
              <w:rPr>
                <w:rFonts w:cs="宋体" w:hint="eastAsia"/>
                <w:kern w:val="0"/>
                <w:szCs w:val="20"/>
                <w:lang w:bidi="ar"/>
              </w:rPr>
              <w:t>范围内。</w:t>
            </w:r>
          </w:p>
        </w:tc>
        <w:tc>
          <w:tcPr>
            <w:tcW w:w="1076" w:type="dxa"/>
            <w:vAlign w:val="center"/>
          </w:tcPr>
          <w:p w:rsidR="00A36EDE" w:rsidRDefault="00A36EDE">
            <w:pPr>
              <w:ind w:leftChars="-51" w:left="-107" w:rightChars="-51" w:right="-107"/>
              <w:jc w:val="center"/>
              <w:rPr>
                <w:kern w:val="0"/>
              </w:rPr>
            </w:pPr>
          </w:p>
        </w:tc>
        <w:tc>
          <w:tcPr>
            <w:tcW w:w="1080" w:type="dxa"/>
            <w:vMerge/>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记录速度</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201.12.4.108.3.2</w:t>
            </w:r>
          </w:p>
        </w:tc>
        <w:tc>
          <w:tcPr>
            <w:tcW w:w="450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应提供至少两种记录速度：</w:t>
            </w:r>
            <w:r>
              <w:rPr>
                <w:kern w:val="0"/>
                <w:szCs w:val="20"/>
                <w:lang w:bidi="ar"/>
              </w:rPr>
              <w:t>25mm/s</w:t>
            </w:r>
            <w:r>
              <w:rPr>
                <w:rFonts w:cs="宋体" w:hint="eastAsia"/>
                <w:kern w:val="0"/>
                <w:szCs w:val="20"/>
                <w:lang w:bidi="ar"/>
              </w:rPr>
              <w:t>和</w:t>
            </w:r>
            <w:r>
              <w:rPr>
                <w:kern w:val="0"/>
                <w:szCs w:val="20"/>
                <w:lang w:bidi="ar"/>
              </w:rPr>
              <w:t>50mm/s</w:t>
            </w:r>
            <w:r>
              <w:rPr>
                <w:rFonts w:cs="宋体" w:hint="eastAsia"/>
                <w:kern w:val="0"/>
                <w:szCs w:val="20"/>
                <w:lang w:bidi="ar"/>
              </w:rPr>
              <w:t>。即使在通用标准</w:t>
            </w:r>
            <w:r>
              <w:rPr>
                <w:kern w:val="0"/>
                <w:szCs w:val="20"/>
                <w:lang w:bidi="ar"/>
              </w:rPr>
              <w:t>5.3</w:t>
            </w:r>
            <w:r>
              <w:rPr>
                <w:rFonts w:cs="宋体" w:hint="eastAsia"/>
                <w:kern w:val="0"/>
                <w:szCs w:val="20"/>
                <w:lang w:bidi="ar"/>
              </w:rPr>
              <w:t>及专用标准</w:t>
            </w:r>
            <w:r>
              <w:rPr>
                <w:kern w:val="0"/>
                <w:szCs w:val="20"/>
                <w:lang w:bidi="ar"/>
              </w:rPr>
              <w:t>201.5.3</w:t>
            </w:r>
            <w:r>
              <w:rPr>
                <w:rFonts w:cs="宋体" w:hint="eastAsia"/>
                <w:kern w:val="0"/>
                <w:szCs w:val="20"/>
                <w:lang w:bidi="ar"/>
              </w:rPr>
              <w:t>的附加部分中所规定的环境条件中，最恶劣的环境条件组合下，这些记录速度的精度也应在±</w:t>
            </w:r>
            <w:r>
              <w:rPr>
                <w:kern w:val="0"/>
                <w:szCs w:val="20"/>
                <w:lang w:bidi="ar"/>
              </w:rPr>
              <w:t>5%</w:t>
            </w:r>
            <w:r>
              <w:rPr>
                <w:rFonts w:cs="宋体" w:hint="eastAsia"/>
                <w:kern w:val="0"/>
                <w:szCs w:val="20"/>
                <w:lang w:bidi="ar"/>
              </w:rPr>
              <w:t>的范围内。</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restart"/>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时间和幅度刻度</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201.12.4.108.3.3</w:t>
            </w:r>
          </w:p>
        </w:tc>
        <w:tc>
          <w:tcPr>
            <w:tcW w:w="450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标准刻度应为</w:t>
            </w:r>
            <w:r>
              <w:rPr>
                <w:rFonts w:cs="宋体"/>
                <w:kern w:val="0"/>
                <w:szCs w:val="20"/>
                <w:lang w:bidi="ar"/>
              </w:rPr>
              <w:t>1mm</w:t>
            </w:r>
            <w:r>
              <w:rPr>
                <w:rFonts w:cs="宋体" w:hint="eastAsia"/>
                <w:kern w:val="0"/>
                <w:szCs w:val="20"/>
                <w:lang w:bidi="ar"/>
              </w:rPr>
              <w:t>，大刻度应为</w:t>
            </w:r>
            <w:r>
              <w:rPr>
                <w:rFonts w:cs="宋体"/>
                <w:kern w:val="0"/>
                <w:szCs w:val="20"/>
                <w:lang w:bidi="ar"/>
              </w:rPr>
              <w:t>5mm</w:t>
            </w:r>
            <w:r>
              <w:rPr>
                <w:rFonts w:cs="宋体" w:hint="eastAsia"/>
                <w:kern w:val="0"/>
                <w:szCs w:val="20"/>
                <w:lang w:bidi="ar"/>
              </w:rPr>
              <w:t>，容差为</w:t>
            </w:r>
            <w:r>
              <w:rPr>
                <w:rFonts w:cs="宋体"/>
                <w:kern w:val="0"/>
                <w:szCs w:val="20"/>
                <w:lang w:bidi="ar"/>
              </w:rPr>
              <w:t>2%</w:t>
            </w:r>
            <w:r>
              <w:rPr>
                <w:rFonts w:cs="宋体" w:hint="eastAsia"/>
                <w:kern w:val="0"/>
                <w:szCs w:val="20"/>
                <w:lang w:bidi="ar"/>
              </w:rPr>
              <w:t>。</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在有心脏起搏器的情况下使用</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201.12.4.109</w:t>
            </w:r>
          </w:p>
        </w:tc>
        <w:tc>
          <w:tcPr>
            <w:tcW w:w="450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心电图机应具备在有起搏器脉冲（脉冲振幅为</w:t>
            </w:r>
            <w:r>
              <w:rPr>
                <w:rFonts w:cs="宋体" w:hint="eastAsia"/>
                <w:kern w:val="0"/>
                <w:szCs w:val="20"/>
                <w:lang w:bidi="ar"/>
              </w:rPr>
              <w:t>2mV</w:t>
            </w:r>
            <w:r>
              <w:rPr>
                <w:rFonts w:cs="宋体" w:hint="eastAsia"/>
                <w:kern w:val="0"/>
                <w:szCs w:val="20"/>
                <w:lang w:bidi="ar"/>
              </w:rPr>
              <w:t>至</w:t>
            </w:r>
            <w:r>
              <w:rPr>
                <w:rFonts w:cs="宋体" w:hint="eastAsia"/>
                <w:kern w:val="0"/>
                <w:szCs w:val="20"/>
                <w:lang w:bidi="ar"/>
              </w:rPr>
              <w:t>250mV</w:t>
            </w:r>
            <w:r>
              <w:rPr>
                <w:rFonts w:cs="宋体" w:hint="eastAsia"/>
                <w:kern w:val="0"/>
                <w:szCs w:val="20"/>
                <w:lang w:bidi="ar"/>
              </w:rPr>
              <w:t>之间，脉冲宽度为</w:t>
            </w:r>
            <w:r>
              <w:rPr>
                <w:rFonts w:cs="宋体" w:hint="eastAsia"/>
                <w:kern w:val="0"/>
                <w:szCs w:val="20"/>
                <w:lang w:bidi="ar"/>
              </w:rPr>
              <w:t>0.1ms</w:t>
            </w:r>
            <w:r>
              <w:rPr>
                <w:rFonts w:cs="宋体" w:hint="eastAsia"/>
                <w:kern w:val="0"/>
                <w:szCs w:val="20"/>
                <w:lang w:bidi="ar"/>
              </w:rPr>
              <w:t>至</w:t>
            </w:r>
            <w:r>
              <w:rPr>
                <w:rFonts w:cs="宋体" w:hint="eastAsia"/>
                <w:kern w:val="0"/>
                <w:szCs w:val="20"/>
                <w:lang w:bidi="ar"/>
              </w:rPr>
              <w:t>2.0ms</w:t>
            </w:r>
            <w:r>
              <w:rPr>
                <w:rFonts w:cs="宋体" w:hint="eastAsia"/>
                <w:kern w:val="0"/>
                <w:szCs w:val="20"/>
                <w:lang w:bidi="ar"/>
              </w:rPr>
              <w:t>，上升时间小于</w:t>
            </w:r>
            <w:r>
              <w:rPr>
                <w:rFonts w:cs="宋体" w:hint="eastAsia"/>
                <w:kern w:val="0"/>
                <w:szCs w:val="20"/>
                <w:lang w:bidi="ar"/>
              </w:rPr>
              <w:t>0.1ms</w:t>
            </w:r>
            <w:r>
              <w:rPr>
                <w:rFonts w:cs="宋体" w:hint="eastAsia"/>
                <w:kern w:val="0"/>
                <w:szCs w:val="20"/>
                <w:lang w:bidi="ar"/>
              </w:rPr>
              <w:t>，重复率为</w:t>
            </w:r>
            <w:r>
              <w:rPr>
                <w:rFonts w:cs="宋体" w:hint="eastAsia"/>
                <w:kern w:val="0"/>
                <w:szCs w:val="20"/>
                <w:lang w:bidi="ar"/>
              </w:rPr>
              <w:t>100</w:t>
            </w:r>
            <w:r>
              <w:rPr>
                <w:rFonts w:cs="宋体" w:hint="eastAsia"/>
                <w:kern w:val="0"/>
                <w:szCs w:val="20"/>
                <w:lang w:bidi="ar"/>
              </w:rPr>
              <w:t>次</w:t>
            </w:r>
            <w:r>
              <w:rPr>
                <w:rFonts w:cs="宋体" w:hint="eastAsia"/>
                <w:kern w:val="0"/>
                <w:szCs w:val="20"/>
                <w:lang w:bidi="ar"/>
              </w:rPr>
              <w:t>/min</w:t>
            </w:r>
            <w:r>
              <w:rPr>
                <w:rFonts w:cs="宋体" w:hint="eastAsia"/>
                <w:kern w:val="0"/>
                <w:szCs w:val="20"/>
                <w:lang w:bidi="ar"/>
              </w:rPr>
              <w:t>）存在的情况下显示心电图信号的能力。对于时限在</w:t>
            </w:r>
            <w:r>
              <w:rPr>
                <w:rFonts w:cs="宋体" w:hint="eastAsia"/>
                <w:kern w:val="0"/>
                <w:szCs w:val="20"/>
                <w:lang w:bidi="ar"/>
              </w:rPr>
              <w:t>0.5ms</w:t>
            </w:r>
            <w:r>
              <w:rPr>
                <w:rFonts w:cs="宋体" w:hint="eastAsia"/>
                <w:kern w:val="0"/>
                <w:szCs w:val="20"/>
                <w:lang w:bidi="ar"/>
              </w:rPr>
              <w:t>至</w:t>
            </w:r>
            <w:r>
              <w:rPr>
                <w:rFonts w:cs="宋体" w:hint="eastAsia"/>
                <w:kern w:val="0"/>
                <w:szCs w:val="20"/>
                <w:lang w:bidi="ar"/>
              </w:rPr>
              <w:t>2.0ms</w:t>
            </w:r>
            <w:r>
              <w:rPr>
                <w:rFonts w:cs="宋体" w:hint="eastAsia"/>
                <w:kern w:val="0"/>
                <w:szCs w:val="20"/>
                <w:lang w:bidi="ar"/>
              </w:rPr>
              <w:t>之间的起搏器脉冲（振幅、上升时间及重复率参数同上），在报告上应有可见的起搏器脉冲标识；该标识应可见，且振幅等效于输入应不小于</w:t>
            </w:r>
            <w:r>
              <w:rPr>
                <w:rFonts w:cs="宋体" w:hint="eastAsia"/>
                <w:kern w:val="0"/>
                <w:szCs w:val="20"/>
                <w:lang w:bidi="ar"/>
              </w:rPr>
              <w:t>0.2mV</w:t>
            </w:r>
            <w:r>
              <w:rPr>
                <w:rFonts w:cs="宋体" w:hint="eastAsia"/>
                <w:kern w:val="0"/>
                <w:szCs w:val="20"/>
                <w:lang w:bidi="ar"/>
              </w:rPr>
              <w:t>。</w:t>
            </w:r>
          </w:p>
          <w:p w:rsidR="00A36EDE" w:rsidRDefault="000459E5">
            <w:pPr>
              <w:wordWrap w:val="0"/>
              <w:adjustRightInd w:val="0"/>
              <w:spacing w:line="360" w:lineRule="exact"/>
              <w:rPr>
                <w:rFonts w:cs="宋体"/>
                <w:kern w:val="0"/>
                <w:szCs w:val="20"/>
                <w:lang w:bidi="ar"/>
              </w:rPr>
            </w:pPr>
            <w:r>
              <w:rPr>
                <w:rFonts w:cs="宋体" w:hint="eastAsia"/>
                <w:kern w:val="0"/>
                <w:szCs w:val="20"/>
                <w:lang w:bidi="ar"/>
              </w:rPr>
              <w:t>单位：</w:t>
            </w:r>
            <w:r>
              <w:rPr>
                <w:rFonts w:cs="宋体" w:hint="eastAsia"/>
                <w:kern w:val="0"/>
                <w:szCs w:val="20"/>
                <w:lang w:bidi="ar"/>
              </w:rPr>
              <w:t>mV</w:t>
            </w: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r w:rsidR="00A36EDE">
        <w:trPr>
          <w:cantSplit/>
          <w:trHeight w:val="73"/>
          <w:jc w:val="center"/>
        </w:trPr>
        <w:tc>
          <w:tcPr>
            <w:tcW w:w="544" w:type="dxa"/>
          </w:tcPr>
          <w:p w:rsidR="00A36EDE" w:rsidRDefault="00A36EDE">
            <w:pPr>
              <w:numPr>
                <w:ilvl w:val="0"/>
                <w:numId w:val="1"/>
              </w:numPr>
              <w:adjustRightInd w:val="0"/>
              <w:jc w:val="center"/>
              <w:textAlignment w:val="baseline"/>
              <w:rPr>
                <w:kern w:val="0"/>
              </w:rPr>
            </w:pPr>
          </w:p>
        </w:tc>
        <w:tc>
          <w:tcPr>
            <w:tcW w:w="1074" w:type="dxa"/>
          </w:tcPr>
          <w:p w:rsidR="00A36EDE" w:rsidRDefault="000459E5">
            <w:pPr>
              <w:wordWrap w:val="0"/>
              <w:adjustRightInd w:val="0"/>
              <w:spacing w:line="360" w:lineRule="exact"/>
              <w:rPr>
                <w:rFonts w:cs="宋体"/>
                <w:kern w:val="0"/>
                <w:szCs w:val="20"/>
                <w:lang w:bidi="ar"/>
              </w:rPr>
            </w:pPr>
            <w:r>
              <w:rPr>
                <w:rFonts w:cs="宋体" w:hint="eastAsia"/>
                <w:kern w:val="0"/>
                <w:szCs w:val="20"/>
                <w:lang w:bidi="ar"/>
              </w:rPr>
              <w:t>电磁兼容性</w:t>
            </w:r>
            <w:r>
              <w:rPr>
                <w:kern w:val="0"/>
                <w:szCs w:val="20"/>
                <w:lang w:bidi="ar"/>
              </w:rPr>
              <w:t>-</w:t>
            </w:r>
            <w:r>
              <w:rPr>
                <w:rFonts w:cs="宋体" w:hint="eastAsia"/>
                <w:kern w:val="0"/>
                <w:szCs w:val="20"/>
                <w:lang w:bidi="ar"/>
              </w:rPr>
              <w:t>要求和试验</w:t>
            </w:r>
          </w:p>
        </w:tc>
        <w:tc>
          <w:tcPr>
            <w:tcW w:w="720" w:type="dxa"/>
          </w:tcPr>
          <w:p w:rsidR="00A36EDE" w:rsidRDefault="000459E5">
            <w:pPr>
              <w:wordWrap w:val="0"/>
              <w:adjustRightInd w:val="0"/>
              <w:spacing w:line="360" w:lineRule="exact"/>
              <w:jc w:val="center"/>
              <w:rPr>
                <w:kern w:val="0"/>
                <w:szCs w:val="20"/>
                <w:lang w:bidi="ar"/>
              </w:rPr>
            </w:pPr>
            <w:r>
              <w:rPr>
                <w:kern w:val="0"/>
                <w:szCs w:val="20"/>
                <w:lang w:bidi="ar"/>
              </w:rPr>
              <w:t>202</w:t>
            </w:r>
          </w:p>
        </w:tc>
        <w:tc>
          <w:tcPr>
            <w:tcW w:w="4504" w:type="dxa"/>
          </w:tcPr>
          <w:p w:rsidR="00A36EDE" w:rsidRDefault="000459E5">
            <w:pPr>
              <w:wordWrap w:val="0"/>
              <w:adjustRightInd w:val="0"/>
              <w:spacing w:line="360" w:lineRule="exact"/>
            </w:pPr>
            <w:r>
              <w:rPr>
                <w:rFonts w:cs="宋体" w:hint="eastAsia"/>
                <w:kern w:val="0"/>
                <w:szCs w:val="20"/>
                <w:lang w:bidi="ar"/>
              </w:rPr>
              <w:t>除下述内容外，</w:t>
            </w:r>
            <w:r>
              <w:rPr>
                <w:kern w:val="0"/>
                <w:szCs w:val="20"/>
                <w:lang w:bidi="ar"/>
              </w:rPr>
              <w:t>YY 9706.102-2021</w:t>
            </w:r>
            <w:r>
              <w:rPr>
                <w:rFonts w:cs="宋体" w:hint="eastAsia"/>
                <w:kern w:val="0"/>
                <w:szCs w:val="20"/>
                <w:lang w:bidi="ar"/>
              </w:rPr>
              <w:t>适用。</w:t>
            </w:r>
          </w:p>
          <w:p w:rsidR="00A36EDE" w:rsidRDefault="00A36EDE">
            <w:pPr>
              <w:wordWrap w:val="0"/>
              <w:adjustRightInd w:val="0"/>
              <w:spacing w:line="360" w:lineRule="exact"/>
            </w:pPr>
          </w:p>
          <w:p w:rsidR="00A36EDE" w:rsidRDefault="00A36EDE">
            <w:pPr>
              <w:wordWrap w:val="0"/>
              <w:adjustRightInd w:val="0"/>
              <w:spacing w:line="360" w:lineRule="exact"/>
              <w:rPr>
                <w:rFonts w:cs="宋体"/>
                <w:kern w:val="0"/>
                <w:szCs w:val="20"/>
                <w:lang w:bidi="ar"/>
              </w:rPr>
            </w:pPr>
          </w:p>
        </w:tc>
        <w:tc>
          <w:tcPr>
            <w:tcW w:w="1076" w:type="dxa"/>
            <w:vAlign w:val="center"/>
          </w:tcPr>
          <w:p w:rsidR="00A36EDE" w:rsidRDefault="00A36EDE">
            <w:pPr>
              <w:ind w:leftChars="-51" w:left="-107" w:rightChars="-51" w:right="-107"/>
              <w:jc w:val="center"/>
              <w:rPr>
                <w:kern w:val="0"/>
              </w:rPr>
            </w:pPr>
          </w:p>
        </w:tc>
        <w:tc>
          <w:tcPr>
            <w:tcW w:w="1080" w:type="dxa"/>
            <w:vAlign w:val="center"/>
          </w:tcPr>
          <w:p w:rsidR="00A36EDE" w:rsidRDefault="00A36EDE">
            <w:pPr>
              <w:jc w:val="center"/>
              <w:rPr>
                <w:kern w:val="0"/>
              </w:rPr>
            </w:pPr>
          </w:p>
        </w:tc>
        <w:tc>
          <w:tcPr>
            <w:tcW w:w="876" w:type="dxa"/>
            <w:vMerge/>
            <w:vAlign w:val="center"/>
          </w:tcPr>
          <w:p w:rsidR="00A36EDE" w:rsidRDefault="00A36EDE">
            <w:pPr>
              <w:jc w:val="center"/>
              <w:rPr>
                <w:kern w:val="0"/>
              </w:rPr>
            </w:pPr>
          </w:p>
        </w:tc>
      </w:tr>
    </w:tbl>
    <w:p w:rsidR="00A36EDE" w:rsidRDefault="00A36EDE">
      <w:bookmarkStart w:id="0" w:name="_GoBack"/>
      <w:bookmarkEnd w:id="0"/>
    </w:p>
    <w:sectPr w:rsidR="00A36EDE">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E5" w:rsidRDefault="000459E5">
      <w:r>
        <w:separator/>
      </w:r>
    </w:p>
  </w:endnote>
  <w:endnote w:type="continuationSeparator" w:id="0">
    <w:p w:rsidR="000459E5" w:rsidRDefault="00045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E5" w:rsidRDefault="000459E5">
      <w:r>
        <w:separator/>
      </w:r>
    </w:p>
  </w:footnote>
  <w:footnote w:type="continuationSeparator" w:id="0">
    <w:p w:rsidR="000459E5" w:rsidRDefault="00045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6EDE" w:rsidRDefault="000459E5">
    <w:pPr>
      <w:ind w:rightChars="-13" w:right="-27"/>
      <w:jc w:val="center"/>
      <w:rPr>
        <w:rFonts w:ascii="宋体"/>
        <w:spacing w:val="200"/>
        <w:sz w:val="30"/>
        <w:szCs w:val="30"/>
      </w:rPr>
    </w:pPr>
    <w:r>
      <w:rPr>
        <w:rFonts w:ascii="宋体" w:hAnsi="宋体" w:hint="eastAsia"/>
        <w:b/>
        <w:sz w:val="36"/>
        <w:szCs w:val="36"/>
      </w:rPr>
      <w:t>GB</w:t>
    </w:r>
    <w:r>
      <w:rPr>
        <w:rFonts w:ascii="宋体" w:hAnsi="宋体"/>
        <w:b/>
        <w:sz w:val="36"/>
        <w:szCs w:val="36"/>
      </w:rPr>
      <w:t xml:space="preserve"> 9706.2</w:t>
    </w:r>
    <w:r>
      <w:rPr>
        <w:rFonts w:ascii="宋体" w:hAnsi="宋体" w:hint="eastAsia"/>
        <w:b/>
        <w:sz w:val="36"/>
        <w:szCs w:val="36"/>
      </w:rPr>
      <w:t>25</w:t>
    </w:r>
    <w:r>
      <w:rPr>
        <w:rFonts w:ascii="宋体" w:hAnsi="宋体"/>
        <w:b/>
        <w:sz w:val="36"/>
        <w:szCs w:val="36"/>
      </w:rPr>
      <w:t>-202</w:t>
    </w:r>
    <w:r>
      <w:rPr>
        <w:rFonts w:ascii="宋体" w:hAnsi="宋体" w:hint="eastAsia"/>
        <w:b/>
        <w:sz w:val="36"/>
        <w:szCs w:val="36"/>
      </w:rPr>
      <w:t>1</w:t>
    </w:r>
    <w:r>
      <w:rPr>
        <w:rFonts w:ascii="宋体" w:hAnsi="宋体" w:hint="eastAsia"/>
        <w:b/>
        <w:sz w:val="36"/>
        <w:szCs w:val="36"/>
      </w:rPr>
      <w:t>检验报告内容模板</w:t>
    </w:r>
  </w:p>
  <w:p w:rsidR="00851436" w:rsidRDefault="00851436" w:rsidP="00851436">
    <w:pPr>
      <w:ind w:firstLineChars="100" w:firstLine="442"/>
      <w:jc w:val="right"/>
      <w:rPr>
        <w:rFonts w:ascii="宋体" w:hAnsi="宋体" w:cs="宋体" w:hint="eastAsia"/>
        <w:b/>
        <w:bCs/>
        <w:sz w:val="44"/>
        <w:szCs w:val="44"/>
      </w:rPr>
    </w:pPr>
  </w:p>
  <w:p w:rsidR="00A36EDE" w:rsidRDefault="000459E5" w:rsidP="00851436">
    <w:pPr>
      <w:ind w:firstLineChars="100" w:firstLine="210"/>
      <w:jc w:val="right"/>
      <w:rPr>
        <w:rFonts w:eastAsia="仿宋_GB2312"/>
      </w:rPr>
    </w:pPr>
    <w:r>
      <w:t>共</w:t>
    </w:r>
    <w:r>
      <w:t xml:space="preserve"> </w:t>
    </w:r>
    <w:r>
      <w:rPr>
        <w:rFonts w:hint="eastAsia"/>
      </w:rPr>
      <w:t>10</w:t>
    </w:r>
    <w:r>
      <w:t xml:space="preserve"> </w:t>
    </w:r>
    <w:r>
      <w:t>页</w:t>
    </w:r>
    <w:r>
      <w:t xml:space="preserve">  </w:t>
    </w:r>
    <w:r>
      <w:t>第</w:t>
    </w:r>
    <w:r>
      <w:t xml:space="preserve"> </w:t>
    </w:r>
    <w:r>
      <w:fldChar w:fldCharType="begin"/>
    </w:r>
    <w:r>
      <w:instrText xml:space="preserve"> PAGE </w:instrText>
    </w:r>
    <w:r>
      <w:fldChar w:fldCharType="separate"/>
    </w:r>
    <w:r w:rsidR="00851436">
      <w:rPr>
        <w:noProof/>
      </w:rPr>
      <w:t>10</w:t>
    </w:r>
    <w:r>
      <w:fldChar w:fldCharType="end"/>
    </w:r>
    <w:r>
      <w:t xml:space="preserve"> </w:t>
    </w:r>
    <w:r>
      <w:t>页</w:t>
    </w:r>
  </w:p>
  <w:tbl>
    <w:tblPr>
      <w:tblpPr w:leftFromText="181" w:rightFromText="181" w:vertAnchor="page" w:tblpXSpec="center" w:tblpY="224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1"/>
    </w:tblGrid>
    <w:tr w:rsidR="00A36EDE">
      <w:trPr>
        <w:trHeight w:val="446"/>
        <w:tblHeader/>
        <w:jc w:val="center"/>
      </w:trPr>
      <w:tc>
        <w:tcPr>
          <w:tcW w:w="540" w:type="dxa"/>
          <w:tcBorders>
            <w:bottom w:val="nil"/>
          </w:tcBorders>
          <w:vAlign w:val="center"/>
        </w:tcPr>
        <w:p w:rsidR="00A36EDE" w:rsidRDefault="000459E5">
          <w:pPr>
            <w:jc w:val="center"/>
            <w:rPr>
              <w:rFonts w:ascii="仿宋" w:eastAsia="仿宋" w:hAnsi="仿宋"/>
            </w:rPr>
          </w:pPr>
          <w:r>
            <w:rPr>
              <w:rFonts w:ascii="仿宋" w:eastAsia="仿宋" w:hAnsi="仿宋" w:cs="仿宋_GB2312" w:hint="eastAsia"/>
            </w:rPr>
            <w:t>序号</w:t>
          </w:r>
        </w:p>
      </w:tc>
      <w:tc>
        <w:tcPr>
          <w:tcW w:w="1080" w:type="dxa"/>
          <w:tcBorders>
            <w:bottom w:val="nil"/>
          </w:tcBorders>
          <w:vAlign w:val="center"/>
        </w:tcPr>
        <w:p w:rsidR="00A36EDE" w:rsidRDefault="000459E5">
          <w:pPr>
            <w:jc w:val="center"/>
            <w:rPr>
              <w:rFonts w:ascii="仿宋" w:eastAsia="仿宋" w:hAnsi="仿宋"/>
            </w:rPr>
          </w:pPr>
          <w:r>
            <w:rPr>
              <w:rFonts w:ascii="仿宋" w:eastAsia="仿宋" w:hAnsi="仿宋" w:cs="仿宋_GB2312" w:hint="eastAsia"/>
            </w:rPr>
            <w:t>检验</w:t>
          </w:r>
        </w:p>
        <w:p w:rsidR="00A36EDE" w:rsidRDefault="000459E5">
          <w:pPr>
            <w:jc w:val="center"/>
            <w:rPr>
              <w:rFonts w:ascii="仿宋" w:eastAsia="仿宋" w:hAnsi="仿宋"/>
            </w:rPr>
          </w:pPr>
          <w:r>
            <w:rPr>
              <w:rFonts w:ascii="仿宋" w:eastAsia="仿宋" w:hAnsi="仿宋" w:cs="仿宋_GB2312" w:hint="eastAsia"/>
            </w:rPr>
            <w:t>项目</w:t>
          </w:r>
        </w:p>
      </w:tc>
      <w:tc>
        <w:tcPr>
          <w:tcW w:w="720" w:type="dxa"/>
          <w:tcBorders>
            <w:bottom w:val="nil"/>
          </w:tcBorders>
          <w:vAlign w:val="center"/>
        </w:tcPr>
        <w:p w:rsidR="00A36EDE" w:rsidRDefault="000459E5">
          <w:pPr>
            <w:jc w:val="center"/>
            <w:rPr>
              <w:rFonts w:ascii="仿宋" w:eastAsia="仿宋" w:hAnsi="仿宋"/>
            </w:rPr>
          </w:pPr>
          <w:r>
            <w:rPr>
              <w:rFonts w:ascii="仿宋" w:eastAsia="仿宋" w:hAnsi="仿宋" w:cs="仿宋_GB2312" w:hint="eastAsia"/>
            </w:rPr>
            <w:t>标准条款</w:t>
          </w:r>
        </w:p>
      </w:tc>
      <w:tc>
        <w:tcPr>
          <w:tcW w:w="4500" w:type="dxa"/>
          <w:tcBorders>
            <w:bottom w:val="nil"/>
          </w:tcBorders>
          <w:vAlign w:val="center"/>
        </w:tcPr>
        <w:p w:rsidR="00A36EDE" w:rsidRDefault="000459E5">
          <w:pPr>
            <w:jc w:val="center"/>
            <w:rPr>
              <w:rFonts w:ascii="仿宋" w:eastAsia="仿宋" w:hAnsi="仿宋"/>
            </w:rPr>
          </w:pPr>
          <w:r>
            <w:rPr>
              <w:rFonts w:ascii="仿宋" w:eastAsia="仿宋" w:hAnsi="仿宋" w:cs="仿宋_GB2312" w:hint="eastAsia"/>
            </w:rPr>
            <w:t>标准要求</w:t>
          </w:r>
          <w:r>
            <w:rPr>
              <w:rFonts w:ascii="仿宋" w:eastAsia="仿宋" w:hAnsi="仿宋" w:cs="仿宋_GB2312" w:hint="eastAsia"/>
            </w:rPr>
            <w:t>（</w:t>
          </w:r>
          <w:r>
            <w:rPr>
              <w:rFonts w:ascii="仿宋" w:eastAsia="仿宋" w:hAnsi="仿宋" w:cs="仿宋_GB2312" w:hint="eastAsia"/>
            </w:rPr>
            <w:t>GB 9706.225-202</w:t>
          </w:r>
          <w:r>
            <w:rPr>
              <w:rFonts w:ascii="仿宋" w:eastAsia="仿宋" w:hAnsi="仿宋" w:cs="仿宋_GB2312" w:hint="eastAsia"/>
            </w:rPr>
            <w:t>1</w:t>
          </w:r>
          <w:r>
            <w:rPr>
              <w:rFonts w:ascii="仿宋" w:eastAsia="仿宋" w:hAnsi="仿宋" w:cs="仿宋_GB2312" w:hint="eastAsia"/>
            </w:rPr>
            <w:t>）</w:t>
          </w:r>
        </w:p>
      </w:tc>
      <w:tc>
        <w:tcPr>
          <w:tcW w:w="1080" w:type="dxa"/>
          <w:tcBorders>
            <w:bottom w:val="nil"/>
          </w:tcBorders>
          <w:vAlign w:val="center"/>
        </w:tcPr>
        <w:p w:rsidR="00A36EDE" w:rsidRDefault="000459E5">
          <w:pPr>
            <w:jc w:val="center"/>
            <w:rPr>
              <w:rFonts w:ascii="仿宋" w:eastAsia="仿宋" w:hAnsi="仿宋"/>
            </w:rPr>
          </w:pPr>
          <w:r>
            <w:rPr>
              <w:rFonts w:ascii="仿宋" w:eastAsia="仿宋" w:hAnsi="仿宋" w:cs="仿宋_GB2312" w:hint="eastAsia"/>
            </w:rPr>
            <w:t>检验结果</w:t>
          </w:r>
        </w:p>
      </w:tc>
      <w:tc>
        <w:tcPr>
          <w:tcW w:w="1080" w:type="dxa"/>
          <w:tcBorders>
            <w:bottom w:val="nil"/>
          </w:tcBorders>
          <w:vAlign w:val="center"/>
        </w:tcPr>
        <w:p w:rsidR="00A36EDE" w:rsidRDefault="000459E5">
          <w:pPr>
            <w:jc w:val="center"/>
            <w:rPr>
              <w:rFonts w:ascii="仿宋" w:eastAsia="仿宋" w:hAnsi="仿宋"/>
            </w:rPr>
          </w:pPr>
          <w:r>
            <w:rPr>
              <w:rFonts w:ascii="仿宋" w:eastAsia="仿宋" w:hAnsi="仿宋" w:cs="仿宋_GB2312" w:hint="eastAsia"/>
            </w:rPr>
            <w:t>单项</w:t>
          </w:r>
        </w:p>
        <w:p w:rsidR="00A36EDE" w:rsidRDefault="000459E5">
          <w:pPr>
            <w:jc w:val="center"/>
            <w:rPr>
              <w:rFonts w:ascii="仿宋" w:eastAsia="仿宋" w:hAnsi="仿宋"/>
            </w:rPr>
          </w:pPr>
          <w:r>
            <w:rPr>
              <w:rFonts w:ascii="仿宋" w:eastAsia="仿宋" w:hAnsi="仿宋" w:cs="仿宋_GB2312" w:hint="eastAsia"/>
            </w:rPr>
            <w:t>结论</w:t>
          </w:r>
        </w:p>
      </w:tc>
      <w:tc>
        <w:tcPr>
          <w:tcW w:w="871" w:type="dxa"/>
          <w:tcBorders>
            <w:bottom w:val="nil"/>
          </w:tcBorders>
          <w:vAlign w:val="center"/>
        </w:tcPr>
        <w:p w:rsidR="00A36EDE" w:rsidRDefault="000459E5">
          <w:pPr>
            <w:jc w:val="center"/>
            <w:rPr>
              <w:rFonts w:ascii="仿宋" w:eastAsia="仿宋" w:hAnsi="仿宋"/>
            </w:rPr>
          </w:pPr>
          <w:r>
            <w:rPr>
              <w:rFonts w:ascii="仿宋" w:eastAsia="仿宋" w:hAnsi="仿宋" w:cs="仿宋_GB2312" w:hint="eastAsia"/>
            </w:rPr>
            <w:t>备注</w:t>
          </w:r>
        </w:p>
      </w:tc>
    </w:tr>
  </w:tbl>
  <w:p w:rsidR="00A36EDE" w:rsidRDefault="00A36ED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50654"/>
    <w:multiLevelType w:val="multilevel"/>
    <w:tmpl w:val="1A350654"/>
    <w:lvl w:ilvl="0">
      <w:start w:val="1"/>
      <w:numFmt w:val="decimal"/>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ViY2JkMjU3NGYzZTEwMzZmMGFkZWViYmNkYWU3NDIifQ=="/>
  </w:docVars>
  <w:rsids>
    <w:rsidRoot w:val="049B071D"/>
    <w:rsid w:val="000459E5"/>
    <w:rsid w:val="00851436"/>
    <w:rsid w:val="00A36EDE"/>
    <w:rsid w:val="049B071D"/>
    <w:rsid w:val="6E912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basedOn w:val="a"/>
    <w:qFormat/>
    <w:pPr>
      <w:widowControl/>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uiPriority w:val="59"/>
    <w:qFormat/>
    <w:pPr>
      <w:widowControl w:val="0"/>
      <w:jc w:val="both"/>
    </w:pPr>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正文1"/>
    <w:basedOn w:val="a"/>
    <w:qFormat/>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1015</Words>
  <Characters>5787</Characters>
  <Application>Microsoft Office Word</Application>
  <DocSecurity>0</DocSecurity>
  <Lines>48</Lines>
  <Paragraphs>13</Paragraphs>
  <ScaleCrop>false</ScaleCrop>
  <Company/>
  <LinksUpToDate>false</LinksUpToDate>
  <CharactersWithSpaces>6789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supercola</dc:creator>
  <cp:lastModifiedBy>Dell</cp:lastModifiedBy>
  <cp:revision>2</cp:revision>
  <dcterms:created xsi:type="dcterms:W3CDTF">2023-03-20T07:14:00Z</dcterms:created>
  <dcterms:modified xsi:type="dcterms:W3CDTF">2023-04-13T04:01:00Z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814504C74B874B33B0B2D07B4AFCFF21</vt:lpwstr>
  </property>
</Properties>
</file>