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074"/>
        <w:gridCol w:w="720"/>
        <w:gridCol w:w="4504"/>
        <w:gridCol w:w="1076"/>
        <w:gridCol w:w="1080"/>
        <w:gridCol w:w="876"/>
      </w:tblGrid>
      <w:tr w:rsidR="00A36EDE">
        <w:trPr>
          <w:cantSplit/>
          <w:trHeight w:val="5228"/>
          <w:jc w:val="center"/>
        </w:trPr>
        <w:tc>
          <w:tcPr>
            <w:tcW w:w="544" w:type="dxa"/>
          </w:tcPr>
          <w:p w:rsidR="00A36EDE" w:rsidRDefault="000459E5">
            <w:pPr>
              <w:numPr>
                <w:ilvl w:val="0"/>
                <w:numId w:val="1"/>
              </w:numPr>
              <w:adjustRightInd w:val="0"/>
              <w:jc w:val="center"/>
              <w:textAlignment w:val="baseline"/>
              <w:rPr>
                <w:kern w:val="0"/>
              </w:rPr>
            </w:pPr>
            <w:r>
              <w:rPr>
                <w:kern w:val="0"/>
              </w:rPr>
              <w:br w:type="page"/>
            </w:r>
          </w:p>
        </w:tc>
        <w:tc>
          <w:tcPr>
            <w:tcW w:w="1074" w:type="dxa"/>
          </w:tcPr>
          <w:p w:rsidR="00A36EDE" w:rsidRDefault="000459E5">
            <w:pPr>
              <w:wordWrap w:val="0"/>
              <w:adjustRightInd w:val="0"/>
              <w:spacing w:line="360" w:lineRule="exact"/>
              <w:rPr>
                <w:kern w:val="0"/>
              </w:rPr>
            </w:pPr>
            <w:r>
              <w:rPr>
                <w:rFonts w:cs="宋体" w:hint="eastAsia"/>
                <w:kern w:val="0"/>
                <w:szCs w:val="20"/>
                <w:lang w:bidi="ar"/>
              </w:rPr>
              <w:t>基本性能</w:t>
            </w:r>
          </w:p>
        </w:tc>
        <w:tc>
          <w:tcPr>
            <w:tcW w:w="720" w:type="dxa"/>
          </w:tcPr>
          <w:p w:rsidR="00A36EDE" w:rsidRDefault="000459E5">
            <w:pPr>
              <w:wordWrap w:val="0"/>
              <w:adjustRightInd w:val="0"/>
              <w:spacing w:line="360" w:lineRule="exact"/>
              <w:jc w:val="center"/>
              <w:rPr>
                <w:kern w:val="0"/>
              </w:rPr>
            </w:pPr>
            <w:r>
              <w:rPr>
                <w:kern w:val="0"/>
                <w:szCs w:val="20"/>
                <w:lang w:bidi="ar"/>
              </w:rPr>
              <w:t>201.4.3</w:t>
            </w:r>
          </w:p>
        </w:tc>
        <w:tc>
          <w:tcPr>
            <w:tcW w:w="4504" w:type="dxa"/>
          </w:tcPr>
          <w:p w:rsidR="00A36EDE" w:rsidRDefault="000459E5">
            <w:pPr>
              <w:wordWrap w:val="0"/>
              <w:adjustRightInd w:val="0"/>
              <w:spacing w:line="360" w:lineRule="exact"/>
            </w:pPr>
            <w:r>
              <w:rPr>
                <w:rFonts w:cs="宋体" w:hint="eastAsia"/>
                <w:kern w:val="0"/>
                <w:szCs w:val="20"/>
                <w:lang w:bidi="ar"/>
              </w:rPr>
              <w:t>增补：</w:t>
            </w:r>
          </w:p>
          <w:p w:rsidR="00A36EDE" w:rsidRDefault="000459E5">
            <w:pPr>
              <w:wordWrap w:val="0"/>
              <w:adjustRightInd w:val="0"/>
              <w:spacing w:line="360" w:lineRule="exact"/>
            </w:pPr>
            <w:r>
              <w:rPr>
                <w:kern w:val="0"/>
                <w:szCs w:val="20"/>
                <w:lang w:bidi="ar"/>
              </w:rPr>
              <w:t>201.4.3.101</w:t>
            </w:r>
            <w:r>
              <w:rPr>
                <w:rFonts w:cs="宋体" w:hint="eastAsia"/>
                <w:kern w:val="0"/>
                <w:szCs w:val="20"/>
                <w:lang w:bidi="ar"/>
              </w:rPr>
              <w:t>基本性能要求</w:t>
            </w:r>
            <w:r>
              <w:rPr>
                <w:rFonts w:cs="宋体" w:hint="eastAsia"/>
                <w:kern w:val="0"/>
                <w:szCs w:val="20"/>
                <w:lang w:bidi="ar"/>
              </w:rPr>
              <w:t>的补充要求</w:t>
            </w:r>
          </w:p>
          <w:p w:rsidR="00A36EDE" w:rsidRDefault="000459E5">
            <w:pPr>
              <w:wordWrap w:val="0"/>
              <w:adjustRightInd w:val="0"/>
              <w:spacing w:line="360" w:lineRule="exact"/>
              <w:rPr>
                <w:rFonts w:cs="宋体"/>
                <w:kern w:val="0"/>
                <w:szCs w:val="20"/>
                <w:lang w:bidi="ar"/>
              </w:rPr>
            </w:pPr>
            <w:r>
              <w:rPr>
                <w:rFonts w:cs="宋体" w:hint="eastAsia"/>
                <w:kern w:val="0"/>
                <w:szCs w:val="20"/>
                <w:lang w:bidi="ar"/>
              </w:rPr>
              <w:t>表</w:t>
            </w:r>
            <w:r>
              <w:rPr>
                <w:kern w:val="0"/>
                <w:szCs w:val="20"/>
                <w:lang w:bidi="ar"/>
              </w:rPr>
              <w:t>201.101</w:t>
            </w:r>
            <w:r>
              <w:rPr>
                <w:rFonts w:cs="宋体" w:hint="eastAsia"/>
                <w:kern w:val="0"/>
                <w:szCs w:val="20"/>
                <w:lang w:bidi="ar"/>
              </w:rPr>
              <w:t>确定了心电图机的基本性能要求和相应的条款号。</w:t>
            </w:r>
          </w:p>
          <w:p w:rsidR="00A36EDE" w:rsidRDefault="000459E5">
            <w:pPr>
              <w:wordWrap w:val="0"/>
              <w:adjustRightInd w:val="0"/>
              <w:spacing w:line="360" w:lineRule="exact"/>
              <w:jc w:val="center"/>
              <w:rPr>
                <w:kern w:val="0"/>
                <w:szCs w:val="20"/>
                <w:lang w:bidi="ar"/>
              </w:rPr>
            </w:pPr>
            <w:r>
              <w:rPr>
                <w:rFonts w:cs="宋体" w:hint="eastAsia"/>
                <w:kern w:val="0"/>
                <w:szCs w:val="20"/>
                <w:lang w:bidi="ar"/>
              </w:rPr>
              <w:t>表</w:t>
            </w:r>
            <w:r>
              <w:rPr>
                <w:kern w:val="0"/>
                <w:szCs w:val="20"/>
                <w:lang w:bidi="ar"/>
              </w:rPr>
              <w:t>201.101</w:t>
            </w:r>
            <w:r>
              <w:rPr>
                <w:rFonts w:cs="宋体" w:hint="eastAsia"/>
                <w:kern w:val="0"/>
                <w:szCs w:val="20"/>
                <w:lang w:bidi="ar"/>
              </w:rPr>
              <w:t>基本性能要求</w:t>
            </w:r>
          </w:p>
          <w:tbl>
            <w:tblPr>
              <w:tblStyle w:val="a5"/>
              <w:tblW w:w="0" w:type="auto"/>
              <w:tblLayout w:type="fixed"/>
              <w:tblLook w:val="04A0" w:firstRow="1" w:lastRow="0" w:firstColumn="1" w:lastColumn="0" w:noHBand="0" w:noVBand="1"/>
            </w:tblPr>
            <w:tblGrid>
              <w:gridCol w:w="2144"/>
              <w:gridCol w:w="2144"/>
            </w:tblGrid>
            <w:tr w:rsidR="00A36EDE">
              <w:tc>
                <w:tcPr>
                  <w:tcW w:w="2144" w:type="dxa"/>
                </w:tcPr>
                <w:p w:rsidR="00A36EDE" w:rsidRDefault="000459E5">
                  <w:pPr>
                    <w:wordWrap w:val="0"/>
                    <w:adjustRightInd w:val="0"/>
                    <w:spacing w:line="360" w:lineRule="exact"/>
                    <w:rPr>
                      <w:rFonts w:cs="宋体"/>
                      <w:kern w:val="0"/>
                      <w:szCs w:val="20"/>
                      <w:lang w:bidi="ar"/>
                    </w:rPr>
                  </w:pPr>
                  <w:r>
                    <w:rPr>
                      <w:rFonts w:cs="宋体" w:hint="eastAsia"/>
                      <w:kern w:val="0"/>
                      <w:szCs w:val="20"/>
                      <w:lang w:bidi="ar"/>
                    </w:rPr>
                    <w:t>要求</w:t>
                  </w:r>
                </w:p>
              </w:tc>
              <w:tc>
                <w:tcPr>
                  <w:tcW w:w="2144" w:type="dxa"/>
                </w:tcPr>
                <w:p w:rsidR="00A36EDE" w:rsidRDefault="000459E5">
                  <w:pPr>
                    <w:wordWrap w:val="0"/>
                    <w:adjustRightInd w:val="0"/>
                    <w:spacing w:line="360" w:lineRule="exact"/>
                    <w:rPr>
                      <w:rFonts w:cs="宋体"/>
                      <w:kern w:val="0"/>
                      <w:szCs w:val="20"/>
                      <w:lang w:bidi="ar"/>
                    </w:rPr>
                  </w:pPr>
                  <w:r>
                    <w:rPr>
                      <w:rFonts w:cs="宋体" w:hint="eastAsia"/>
                      <w:kern w:val="0"/>
                      <w:szCs w:val="20"/>
                      <w:lang w:bidi="ar"/>
                    </w:rPr>
                    <w:t>条款</w:t>
                  </w:r>
                </w:p>
              </w:tc>
            </w:tr>
            <w:tr w:rsidR="00A36EDE">
              <w:tc>
                <w:tcPr>
                  <w:tcW w:w="2144" w:type="dxa"/>
                </w:tcPr>
                <w:p w:rsidR="00A36EDE" w:rsidRDefault="000459E5">
                  <w:pPr>
                    <w:wordWrap w:val="0"/>
                    <w:adjustRightInd w:val="0"/>
                    <w:spacing w:line="360" w:lineRule="exact"/>
                    <w:rPr>
                      <w:rFonts w:cs="宋体"/>
                      <w:kern w:val="0"/>
                      <w:szCs w:val="20"/>
                      <w:lang w:bidi="ar"/>
                    </w:rPr>
                  </w:pPr>
                  <w:r>
                    <w:rPr>
                      <w:rFonts w:cs="宋体" w:hint="eastAsia"/>
                      <w:kern w:val="0"/>
                      <w:szCs w:val="20"/>
                      <w:lang w:bidi="ar"/>
                    </w:rPr>
                    <w:t>除颤防护</w:t>
                  </w:r>
                </w:p>
              </w:tc>
              <w:tc>
                <w:tcPr>
                  <w:tcW w:w="2144" w:type="dxa"/>
                </w:tcPr>
                <w:p w:rsidR="00A36EDE" w:rsidRDefault="000459E5">
                  <w:pPr>
                    <w:wordWrap w:val="0"/>
                    <w:adjustRightInd w:val="0"/>
                    <w:spacing w:line="360" w:lineRule="exact"/>
                    <w:rPr>
                      <w:rFonts w:cs="宋体"/>
                      <w:kern w:val="0"/>
                      <w:szCs w:val="20"/>
                      <w:lang w:bidi="ar"/>
                    </w:rPr>
                  </w:pPr>
                  <w:r>
                    <w:rPr>
                      <w:rFonts w:cs="宋体" w:hint="eastAsia"/>
                      <w:kern w:val="0"/>
                      <w:szCs w:val="20"/>
                      <w:lang w:bidi="ar"/>
                    </w:rPr>
                    <w:t>201.8.5.5.1</w:t>
                  </w:r>
                </w:p>
              </w:tc>
            </w:tr>
            <w:tr w:rsidR="00A36EDE">
              <w:tc>
                <w:tcPr>
                  <w:tcW w:w="2144" w:type="dxa"/>
                </w:tcPr>
                <w:p w:rsidR="00A36EDE" w:rsidRDefault="000459E5">
                  <w:pPr>
                    <w:wordWrap w:val="0"/>
                    <w:adjustRightInd w:val="0"/>
                    <w:spacing w:line="360" w:lineRule="exact"/>
                    <w:rPr>
                      <w:rFonts w:cs="宋体"/>
                      <w:kern w:val="0"/>
                      <w:szCs w:val="20"/>
                      <w:lang w:bidi="ar"/>
                    </w:rPr>
                  </w:pPr>
                  <w:r>
                    <w:rPr>
                      <w:rFonts w:cs="宋体" w:hint="eastAsia"/>
                      <w:kern w:val="0"/>
                      <w:szCs w:val="20"/>
                      <w:lang w:bidi="ar"/>
                    </w:rPr>
                    <w:t>ME</w:t>
                  </w:r>
                  <w:r>
                    <w:rPr>
                      <w:rFonts w:cs="宋体" w:hint="eastAsia"/>
                      <w:kern w:val="0"/>
                      <w:szCs w:val="20"/>
                      <w:lang w:bidi="ar"/>
                    </w:rPr>
                    <w:t>设备的基本性能</w:t>
                  </w:r>
                </w:p>
              </w:tc>
              <w:tc>
                <w:tcPr>
                  <w:tcW w:w="2144" w:type="dxa"/>
                </w:tcPr>
                <w:p w:rsidR="00A36EDE" w:rsidRDefault="000459E5">
                  <w:pPr>
                    <w:wordWrap w:val="0"/>
                    <w:adjustRightInd w:val="0"/>
                    <w:spacing w:line="360" w:lineRule="exact"/>
                    <w:rPr>
                      <w:rFonts w:cs="宋体"/>
                      <w:kern w:val="0"/>
                      <w:szCs w:val="20"/>
                      <w:lang w:bidi="ar"/>
                    </w:rPr>
                  </w:pPr>
                  <w:r>
                    <w:rPr>
                      <w:rFonts w:cs="宋体" w:hint="eastAsia"/>
                      <w:kern w:val="0"/>
                      <w:szCs w:val="20"/>
                      <w:lang w:bidi="ar"/>
                    </w:rPr>
                    <w:t>201.12.1.101</w:t>
                  </w:r>
                </w:p>
              </w:tc>
            </w:tr>
            <w:tr w:rsidR="00A36EDE">
              <w:tc>
                <w:tcPr>
                  <w:tcW w:w="2144" w:type="dxa"/>
                </w:tcPr>
                <w:p w:rsidR="00A36EDE" w:rsidRDefault="000459E5">
                  <w:pPr>
                    <w:wordWrap w:val="0"/>
                    <w:adjustRightInd w:val="0"/>
                    <w:spacing w:line="360" w:lineRule="exact"/>
                    <w:rPr>
                      <w:rFonts w:cs="宋体"/>
                      <w:kern w:val="0"/>
                      <w:szCs w:val="20"/>
                      <w:lang w:bidi="ar"/>
                    </w:rPr>
                  </w:pPr>
                  <w:r>
                    <w:rPr>
                      <w:rFonts w:cs="宋体" w:hint="eastAsia"/>
                      <w:kern w:val="0"/>
                      <w:szCs w:val="20"/>
                      <w:lang w:bidi="ar"/>
                    </w:rPr>
                    <w:t>滤波器（包括工频干扰滤波器）</w:t>
                  </w:r>
                </w:p>
              </w:tc>
              <w:tc>
                <w:tcPr>
                  <w:tcW w:w="2144" w:type="dxa"/>
                </w:tcPr>
                <w:p w:rsidR="00A36EDE" w:rsidRDefault="000459E5">
                  <w:pPr>
                    <w:wordWrap w:val="0"/>
                    <w:adjustRightInd w:val="0"/>
                    <w:spacing w:line="360" w:lineRule="exact"/>
                    <w:rPr>
                      <w:rFonts w:cs="宋体"/>
                      <w:kern w:val="0"/>
                      <w:szCs w:val="20"/>
                      <w:lang w:bidi="ar"/>
                    </w:rPr>
                  </w:pPr>
                  <w:r>
                    <w:rPr>
                      <w:rFonts w:cs="宋体" w:hint="eastAsia"/>
                      <w:kern w:val="0"/>
                      <w:szCs w:val="20"/>
                      <w:lang w:bidi="ar"/>
                    </w:rPr>
                    <w:t>201.12.4.105.3</w:t>
                  </w:r>
                </w:p>
              </w:tc>
            </w:tr>
            <w:tr w:rsidR="00A36EDE">
              <w:tc>
                <w:tcPr>
                  <w:tcW w:w="2144" w:type="dxa"/>
                </w:tcPr>
                <w:p w:rsidR="00A36EDE" w:rsidRDefault="000459E5">
                  <w:pPr>
                    <w:wordWrap w:val="0"/>
                    <w:adjustRightInd w:val="0"/>
                    <w:spacing w:line="360" w:lineRule="exact"/>
                    <w:rPr>
                      <w:rFonts w:cs="宋体"/>
                      <w:kern w:val="0"/>
                      <w:szCs w:val="20"/>
                      <w:lang w:bidi="ar"/>
                    </w:rPr>
                  </w:pPr>
                  <w:r>
                    <w:rPr>
                      <w:rFonts w:cs="宋体" w:hint="eastAsia"/>
                      <w:kern w:val="0"/>
                      <w:szCs w:val="20"/>
                      <w:lang w:bidi="ar"/>
                    </w:rPr>
                    <w:t>静电放电</w:t>
                  </w:r>
                </w:p>
              </w:tc>
              <w:tc>
                <w:tcPr>
                  <w:tcW w:w="2144" w:type="dxa"/>
                </w:tcPr>
                <w:p w:rsidR="00A36EDE" w:rsidRDefault="000459E5">
                  <w:pPr>
                    <w:wordWrap w:val="0"/>
                    <w:adjustRightInd w:val="0"/>
                    <w:spacing w:line="360" w:lineRule="exact"/>
                    <w:rPr>
                      <w:rFonts w:cs="宋体"/>
                      <w:kern w:val="0"/>
                      <w:szCs w:val="20"/>
                      <w:lang w:bidi="ar"/>
                    </w:rPr>
                  </w:pPr>
                  <w:r>
                    <w:rPr>
                      <w:rFonts w:cs="宋体" w:hint="eastAsia"/>
                      <w:kern w:val="0"/>
                      <w:szCs w:val="20"/>
                      <w:lang w:bidi="ar"/>
                    </w:rPr>
                    <w:t>202.6.2.2.1</w:t>
                  </w:r>
                </w:p>
              </w:tc>
            </w:tr>
            <w:tr w:rsidR="00A36EDE">
              <w:tc>
                <w:tcPr>
                  <w:tcW w:w="2144" w:type="dxa"/>
                </w:tcPr>
                <w:p w:rsidR="00A36EDE" w:rsidRDefault="000459E5">
                  <w:pPr>
                    <w:wordWrap w:val="0"/>
                    <w:adjustRightInd w:val="0"/>
                    <w:spacing w:line="360" w:lineRule="exact"/>
                    <w:rPr>
                      <w:rFonts w:cs="宋体"/>
                      <w:kern w:val="0"/>
                      <w:szCs w:val="20"/>
                      <w:lang w:bidi="ar"/>
                    </w:rPr>
                  </w:pPr>
                  <w:r>
                    <w:rPr>
                      <w:rFonts w:cs="宋体" w:hint="eastAsia"/>
                      <w:kern w:val="0"/>
                      <w:szCs w:val="20"/>
                      <w:lang w:bidi="ar"/>
                    </w:rPr>
                    <w:t>电快速瞬变脉冲群</w:t>
                  </w:r>
                </w:p>
              </w:tc>
              <w:tc>
                <w:tcPr>
                  <w:tcW w:w="2144" w:type="dxa"/>
                </w:tcPr>
                <w:p w:rsidR="00A36EDE" w:rsidRDefault="000459E5">
                  <w:pPr>
                    <w:wordWrap w:val="0"/>
                    <w:adjustRightInd w:val="0"/>
                    <w:spacing w:line="360" w:lineRule="exact"/>
                    <w:rPr>
                      <w:rFonts w:cs="宋体"/>
                      <w:kern w:val="0"/>
                      <w:szCs w:val="20"/>
                      <w:lang w:bidi="ar"/>
                    </w:rPr>
                  </w:pPr>
                  <w:r>
                    <w:rPr>
                      <w:rFonts w:cs="宋体" w:hint="eastAsia"/>
                      <w:kern w:val="0"/>
                      <w:szCs w:val="20"/>
                      <w:lang w:bidi="ar"/>
                    </w:rPr>
                    <w:t>202.6.2.4.1</w:t>
                  </w:r>
                </w:p>
              </w:tc>
            </w:tr>
            <w:tr w:rsidR="00A36EDE">
              <w:tc>
                <w:tcPr>
                  <w:tcW w:w="2144" w:type="dxa"/>
                </w:tcPr>
                <w:p w:rsidR="00A36EDE" w:rsidRDefault="000459E5">
                  <w:pPr>
                    <w:wordWrap w:val="0"/>
                    <w:adjustRightInd w:val="0"/>
                    <w:spacing w:line="360" w:lineRule="exact"/>
                    <w:rPr>
                      <w:rFonts w:cs="宋体"/>
                      <w:kern w:val="0"/>
                      <w:szCs w:val="20"/>
                      <w:lang w:bidi="ar"/>
                    </w:rPr>
                  </w:pPr>
                  <w:r>
                    <w:rPr>
                      <w:rFonts w:cs="宋体" w:hint="eastAsia"/>
                      <w:kern w:val="0"/>
                      <w:szCs w:val="20"/>
                      <w:lang w:bidi="ar"/>
                    </w:rPr>
                    <w:t>传导骚扰</w:t>
                  </w:r>
                </w:p>
              </w:tc>
              <w:tc>
                <w:tcPr>
                  <w:tcW w:w="2144" w:type="dxa"/>
                </w:tcPr>
                <w:p w:rsidR="00A36EDE" w:rsidRDefault="000459E5">
                  <w:pPr>
                    <w:wordWrap w:val="0"/>
                    <w:adjustRightInd w:val="0"/>
                    <w:spacing w:line="360" w:lineRule="exact"/>
                    <w:rPr>
                      <w:rFonts w:cs="宋体"/>
                      <w:kern w:val="0"/>
                      <w:szCs w:val="20"/>
                      <w:lang w:bidi="ar"/>
                    </w:rPr>
                  </w:pPr>
                  <w:r>
                    <w:rPr>
                      <w:rFonts w:cs="宋体" w:hint="eastAsia"/>
                      <w:kern w:val="0"/>
                      <w:szCs w:val="20"/>
                      <w:lang w:bidi="ar"/>
                    </w:rPr>
                    <w:t>202.6.2.6.1</w:t>
                  </w:r>
                </w:p>
              </w:tc>
            </w:tr>
            <w:tr w:rsidR="00A36EDE">
              <w:tc>
                <w:tcPr>
                  <w:tcW w:w="2144" w:type="dxa"/>
                </w:tcPr>
                <w:p w:rsidR="00A36EDE" w:rsidRDefault="000459E5">
                  <w:pPr>
                    <w:wordWrap w:val="0"/>
                    <w:adjustRightInd w:val="0"/>
                    <w:spacing w:line="360" w:lineRule="exact"/>
                    <w:rPr>
                      <w:rFonts w:cs="宋体"/>
                      <w:kern w:val="0"/>
                      <w:szCs w:val="20"/>
                      <w:lang w:bidi="ar"/>
                    </w:rPr>
                  </w:pPr>
                  <w:r>
                    <w:rPr>
                      <w:rFonts w:cs="宋体" w:hint="eastAsia"/>
                      <w:kern w:val="0"/>
                      <w:szCs w:val="20"/>
                      <w:lang w:bidi="ar"/>
                    </w:rPr>
                    <w:t>电外科干扰</w:t>
                  </w:r>
                </w:p>
              </w:tc>
              <w:tc>
                <w:tcPr>
                  <w:tcW w:w="2144" w:type="dxa"/>
                </w:tcPr>
                <w:p w:rsidR="00A36EDE" w:rsidRDefault="000459E5">
                  <w:pPr>
                    <w:wordWrap w:val="0"/>
                    <w:adjustRightInd w:val="0"/>
                    <w:spacing w:line="360" w:lineRule="exact"/>
                    <w:rPr>
                      <w:rFonts w:cs="宋体"/>
                      <w:kern w:val="0"/>
                      <w:szCs w:val="20"/>
                      <w:lang w:bidi="ar"/>
                    </w:rPr>
                  </w:pPr>
                  <w:r>
                    <w:rPr>
                      <w:rFonts w:cs="宋体" w:hint="eastAsia"/>
                      <w:kern w:val="0"/>
                      <w:szCs w:val="20"/>
                      <w:lang w:bidi="ar"/>
                    </w:rPr>
                    <w:t>202.6.2.101</w:t>
                  </w:r>
                </w:p>
              </w:tc>
            </w:tr>
          </w:tbl>
          <w:p w:rsidR="00A36EDE" w:rsidRDefault="00A36EDE">
            <w:pPr>
              <w:wordWrap w:val="0"/>
              <w:adjustRightInd w:val="0"/>
              <w:spacing w:line="360" w:lineRule="exact"/>
              <w:rPr>
                <w:kern w:val="0"/>
                <w:szCs w:val="20"/>
                <w:lang w:bidi="ar"/>
              </w:rPr>
            </w:pPr>
          </w:p>
        </w:tc>
        <w:tc>
          <w:tcPr>
            <w:tcW w:w="1076" w:type="dxa"/>
            <w:vAlign w:val="center"/>
          </w:tcPr>
          <w:p w:rsidR="00A36EDE" w:rsidRDefault="00A36EDE">
            <w:pPr>
              <w:ind w:leftChars="-51" w:left="-107" w:rightChars="-51" w:right="-107"/>
              <w:jc w:val="center"/>
              <w:rPr>
                <w:kern w:val="0"/>
              </w:rPr>
            </w:pPr>
          </w:p>
        </w:tc>
        <w:tc>
          <w:tcPr>
            <w:tcW w:w="1080" w:type="dxa"/>
            <w:vAlign w:val="center"/>
          </w:tcPr>
          <w:p w:rsidR="00A36EDE" w:rsidRDefault="00A36EDE">
            <w:pPr>
              <w:jc w:val="center"/>
              <w:rPr>
                <w:kern w:val="0"/>
              </w:rPr>
            </w:pPr>
          </w:p>
        </w:tc>
        <w:tc>
          <w:tcPr>
            <w:tcW w:w="876" w:type="dxa"/>
            <w:vMerge w:val="restart"/>
            <w:vAlign w:val="center"/>
          </w:tcPr>
          <w:p w:rsidR="00A36EDE" w:rsidRDefault="00A36EDE">
            <w:pPr>
              <w:jc w:val="center"/>
              <w:rPr>
                <w:kern w:val="0"/>
              </w:rPr>
            </w:pPr>
          </w:p>
        </w:tc>
      </w:tr>
      <w:tr w:rsidR="00A36EDE">
        <w:trPr>
          <w:cantSplit/>
          <w:trHeight w:val="73"/>
          <w:jc w:val="center"/>
        </w:trPr>
        <w:tc>
          <w:tcPr>
            <w:tcW w:w="544" w:type="dxa"/>
          </w:tcPr>
          <w:p w:rsidR="00A36EDE" w:rsidRDefault="00A36EDE">
            <w:pPr>
              <w:numPr>
                <w:ilvl w:val="0"/>
                <w:numId w:val="1"/>
              </w:numPr>
              <w:adjustRightInd w:val="0"/>
              <w:jc w:val="center"/>
              <w:textAlignment w:val="baseline"/>
              <w:rPr>
                <w:kern w:val="0"/>
              </w:rPr>
            </w:pPr>
          </w:p>
        </w:tc>
        <w:tc>
          <w:tcPr>
            <w:tcW w:w="1074" w:type="dxa"/>
          </w:tcPr>
          <w:p w:rsidR="00A36EDE" w:rsidRDefault="000459E5">
            <w:pPr>
              <w:wordWrap w:val="0"/>
              <w:adjustRightInd w:val="0"/>
              <w:spacing w:line="360" w:lineRule="exact"/>
              <w:rPr>
                <w:kern w:val="0"/>
              </w:rPr>
            </w:pPr>
            <w:r>
              <w:rPr>
                <w:kern w:val="0"/>
                <w:szCs w:val="20"/>
                <w:lang w:bidi="ar"/>
              </w:rPr>
              <w:t>*</w:t>
            </w:r>
            <w:r>
              <w:rPr>
                <w:rFonts w:cs="宋体" w:hint="eastAsia"/>
                <w:kern w:val="0"/>
                <w:szCs w:val="20"/>
                <w:lang w:bidi="ar"/>
              </w:rPr>
              <w:t>环境温度、湿度、大气压</w:t>
            </w:r>
          </w:p>
        </w:tc>
        <w:tc>
          <w:tcPr>
            <w:tcW w:w="720" w:type="dxa"/>
          </w:tcPr>
          <w:p w:rsidR="00A36EDE" w:rsidRDefault="000459E5">
            <w:pPr>
              <w:wordWrap w:val="0"/>
              <w:adjustRightInd w:val="0"/>
              <w:spacing w:line="360" w:lineRule="exact"/>
              <w:jc w:val="center"/>
              <w:rPr>
                <w:kern w:val="0"/>
              </w:rPr>
            </w:pPr>
            <w:r>
              <w:rPr>
                <w:kern w:val="0"/>
                <w:szCs w:val="20"/>
                <w:lang w:bidi="ar"/>
              </w:rPr>
              <w:t>201.5.3</w:t>
            </w:r>
          </w:p>
        </w:tc>
        <w:tc>
          <w:tcPr>
            <w:tcW w:w="4504" w:type="dxa"/>
          </w:tcPr>
          <w:p w:rsidR="00A36EDE" w:rsidRDefault="000459E5">
            <w:pPr>
              <w:wordWrap w:val="0"/>
              <w:adjustRightInd w:val="0"/>
              <w:spacing w:line="360" w:lineRule="exact"/>
            </w:pPr>
            <w:r>
              <w:rPr>
                <w:rFonts w:cs="宋体" w:hint="eastAsia"/>
                <w:kern w:val="0"/>
                <w:szCs w:val="20"/>
                <w:lang w:bidi="ar"/>
              </w:rPr>
              <w:t>增补：</w:t>
            </w:r>
          </w:p>
          <w:p w:rsidR="00A36EDE" w:rsidRDefault="000459E5">
            <w:pPr>
              <w:wordWrap w:val="0"/>
              <w:adjustRightInd w:val="0"/>
              <w:spacing w:line="360" w:lineRule="exact"/>
            </w:pPr>
            <w:proofErr w:type="spellStart"/>
            <w:r>
              <w:rPr>
                <w:kern w:val="0"/>
                <w:szCs w:val="20"/>
                <w:lang w:bidi="ar"/>
              </w:rPr>
              <w:t>aa</w:t>
            </w:r>
            <w:proofErr w:type="spellEnd"/>
            <w:r>
              <w:rPr>
                <w:rFonts w:cs="宋体" w:hint="eastAsia"/>
                <w:kern w:val="0"/>
                <w:szCs w:val="20"/>
                <w:lang w:bidi="ar"/>
              </w:rPr>
              <w:t>）在相对湿度为</w:t>
            </w:r>
            <w:r>
              <w:rPr>
                <w:kern w:val="0"/>
                <w:szCs w:val="20"/>
                <w:lang w:bidi="ar"/>
              </w:rPr>
              <w:t>25%</w:t>
            </w:r>
            <w:r>
              <w:rPr>
                <w:rFonts w:cs="宋体" w:hint="eastAsia"/>
                <w:kern w:val="0"/>
                <w:szCs w:val="20"/>
                <w:lang w:bidi="ar"/>
              </w:rPr>
              <w:t>～</w:t>
            </w:r>
            <w:r>
              <w:rPr>
                <w:kern w:val="0"/>
                <w:szCs w:val="20"/>
                <w:lang w:bidi="ar"/>
              </w:rPr>
              <w:t>95%</w:t>
            </w:r>
            <w:r>
              <w:rPr>
                <w:rFonts w:cs="宋体" w:hint="eastAsia"/>
                <w:kern w:val="0"/>
                <w:szCs w:val="20"/>
                <w:lang w:bidi="ar"/>
              </w:rPr>
              <w:t>（无冷凝）条件下进行试验。</w:t>
            </w:r>
          </w:p>
        </w:tc>
        <w:tc>
          <w:tcPr>
            <w:tcW w:w="1076" w:type="dxa"/>
            <w:vAlign w:val="center"/>
          </w:tcPr>
          <w:p w:rsidR="00A36EDE" w:rsidRDefault="00A36EDE">
            <w:pPr>
              <w:ind w:leftChars="-51" w:left="-107" w:rightChars="-51" w:right="-107"/>
              <w:jc w:val="center"/>
              <w:rPr>
                <w:kern w:val="0"/>
              </w:rPr>
            </w:pPr>
          </w:p>
        </w:tc>
        <w:tc>
          <w:tcPr>
            <w:tcW w:w="1080" w:type="dxa"/>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tcPr>
          <w:p w:rsidR="00A36EDE" w:rsidRDefault="00A36EDE">
            <w:pPr>
              <w:numPr>
                <w:ilvl w:val="0"/>
                <w:numId w:val="1"/>
              </w:numPr>
              <w:adjustRightInd w:val="0"/>
              <w:jc w:val="center"/>
              <w:textAlignment w:val="baseline"/>
              <w:rPr>
                <w:kern w:val="0"/>
              </w:rPr>
            </w:pPr>
          </w:p>
        </w:tc>
        <w:tc>
          <w:tcPr>
            <w:tcW w:w="1074" w:type="dxa"/>
          </w:tcPr>
          <w:p w:rsidR="00A36EDE" w:rsidRDefault="000459E5">
            <w:pPr>
              <w:wordWrap w:val="0"/>
              <w:adjustRightInd w:val="0"/>
              <w:spacing w:line="360" w:lineRule="exact"/>
              <w:rPr>
                <w:kern w:val="0"/>
              </w:rPr>
            </w:pPr>
            <w:r>
              <w:rPr>
                <w:rFonts w:cs="宋体" w:hint="eastAsia"/>
                <w:kern w:val="0"/>
                <w:szCs w:val="20"/>
                <w:lang w:bidi="ar"/>
              </w:rPr>
              <w:t>其他条件</w:t>
            </w:r>
          </w:p>
        </w:tc>
        <w:tc>
          <w:tcPr>
            <w:tcW w:w="720" w:type="dxa"/>
          </w:tcPr>
          <w:p w:rsidR="00A36EDE" w:rsidRDefault="000459E5">
            <w:pPr>
              <w:wordWrap w:val="0"/>
              <w:adjustRightInd w:val="0"/>
              <w:spacing w:line="360" w:lineRule="exact"/>
              <w:jc w:val="center"/>
              <w:rPr>
                <w:kern w:val="0"/>
              </w:rPr>
            </w:pPr>
            <w:r>
              <w:rPr>
                <w:kern w:val="0"/>
                <w:szCs w:val="20"/>
                <w:lang w:bidi="ar"/>
              </w:rPr>
              <w:t>201.5.4</w:t>
            </w:r>
          </w:p>
        </w:tc>
        <w:tc>
          <w:tcPr>
            <w:tcW w:w="4504" w:type="dxa"/>
          </w:tcPr>
          <w:p w:rsidR="00A36EDE" w:rsidRDefault="000459E5">
            <w:pPr>
              <w:wordWrap w:val="0"/>
              <w:adjustRightInd w:val="0"/>
              <w:spacing w:line="360" w:lineRule="exact"/>
            </w:pPr>
            <w:r>
              <w:rPr>
                <w:rFonts w:cs="宋体" w:hint="eastAsia"/>
                <w:kern w:val="0"/>
                <w:szCs w:val="20"/>
                <w:lang w:bidi="ar"/>
              </w:rPr>
              <w:t>增补：</w:t>
            </w:r>
          </w:p>
          <w:p w:rsidR="00A36EDE" w:rsidRDefault="000459E5">
            <w:pPr>
              <w:wordWrap w:val="0"/>
              <w:adjustRightInd w:val="0"/>
              <w:spacing w:line="360" w:lineRule="exact"/>
            </w:pPr>
            <w:proofErr w:type="spellStart"/>
            <w:r>
              <w:rPr>
                <w:kern w:val="0"/>
                <w:szCs w:val="20"/>
                <w:lang w:bidi="ar"/>
              </w:rPr>
              <w:t>aa</w:t>
            </w:r>
            <w:proofErr w:type="spellEnd"/>
            <w:r>
              <w:rPr>
                <w:rFonts w:cs="宋体" w:hint="eastAsia"/>
                <w:kern w:val="0"/>
                <w:szCs w:val="20"/>
                <w:lang w:bidi="ar"/>
              </w:rPr>
              <w:t>）除非另有说明，测试应使用制造商所指定的附件及记录材料。</w:t>
            </w:r>
          </w:p>
          <w:p w:rsidR="00A36EDE" w:rsidRDefault="000459E5">
            <w:pPr>
              <w:wordWrap w:val="0"/>
              <w:adjustRightInd w:val="0"/>
              <w:spacing w:line="360" w:lineRule="exact"/>
            </w:pPr>
            <w:r>
              <w:rPr>
                <w:kern w:val="0"/>
                <w:szCs w:val="20"/>
                <w:lang w:bidi="ar"/>
              </w:rPr>
              <w:t>bb</w:t>
            </w:r>
            <w:r>
              <w:rPr>
                <w:rFonts w:cs="宋体" w:hint="eastAsia"/>
                <w:kern w:val="0"/>
                <w:szCs w:val="20"/>
                <w:lang w:bidi="ar"/>
              </w:rPr>
              <w:t>）对于具有内部电源的</w:t>
            </w:r>
            <w:r>
              <w:rPr>
                <w:kern w:val="0"/>
                <w:szCs w:val="20"/>
                <w:lang w:bidi="ar"/>
              </w:rPr>
              <w:t>ME</w:t>
            </w:r>
            <w:r>
              <w:rPr>
                <w:rFonts w:cs="宋体" w:hint="eastAsia"/>
                <w:kern w:val="0"/>
                <w:szCs w:val="20"/>
                <w:lang w:bidi="ar"/>
              </w:rPr>
              <w:t>设备，如果试验结果受到内部电源电压的影响，则应以制造商规定的最不利的内部电源电压进行试验。为了方便起见，可外接一个电池或直流电源来进行。</w:t>
            </w:r>
          </w:p>
          <w:p w:rsidR="00A36EDE" w:rsidRDefault="000459E5">
            <w:pPr>
              <w:wordWrap w:val="0"/>
              <w:adjustRightInd w:val="0"/>
              <w:spacing w:line="360" w:lineRule="exact"/>
            </w:pPr>
            <w:r>
              <w:rPr>
                <w:kern w:val="0"/>
                <w:szCs w:val="20"/>
                <w:lang w:bidi="ar"/>
              </w:rPr>
              <w:t>cc</w:t>
            </w:r>
            <w:r>
              <w:rPr>
                <w:rFonts w:cs="宋体" w:hint="eastAsia"/>
                <w:kern w:val="0"/>
                <w:szCs w:val="20"/>
                <w:lang w:bidi="ar"/>
              </w:rPr>
              <w:t>）除非另有规定，试验电路中使用的数值应至少有以下的精度：</w:t>
            </w:r>
          </w:p>
          <w:p w:rsidR="00A36EDE" w:rsidRDefault="000459E5">
            <w:pPr>
              <w:wordWrap w:val="0"/>
              <w:adjustRightInd w:val="0"/>
              <w:spacing w:line="360" w:lineRule="exact"/>
            </w:pPr>
            <w:r>
              <w:rPr>
                <w:rFonts w:cs="宋体" w:hint="eastAsia"/>
                <w:kern w:val="0"/>
                <w:szCs w:val="20"/>
                <w:lang w:bidi="ar"/>
              </w:rPr>
              <w:t>——电阻：±</w:t>
            </w:r>
            <w:r>
              <w:rPr>
                <w:kern w:val="0"/>
                <w:szCs w:val="20"/>
                <w:lang w:bidi="ar"/>
              </w:rPr>
              <w:t>1 %</w:t>
            </w:r>
            <w:r>
              <w:rPr>
                <w:rFonts w:cs="宋体" w:hint="eastAsia"/>
                <w:kern w:val="0"/>
                <w:szCs w:val="20"/>
                <w:lang w:bidi="ar"/>
              </w:rPr>
              <w:t>；</w:t>
            </w:r>
          </w:p>
          <w:p w:rsidR="00A36EDE" w:rsidRDefault="000459E5">
            <w:pPr>
              <w:wordWrap w:val="0"/>
              <w:adjustRightInd w:val="0"/>
              <w:spacing w:line="360" w:lineRule="exact"/>
            </w:pPr>
            <w:r>
              <w:rPr>
                <w:rFonts w:cs="宋体" w:hint="eastAsia"/>
                <w:kern w:val="0"/>
                <w:szCs w:val="20"/>
                <w:lang w:bidi="ar"/>
              </w:rPr>
              <w:t>——电容：±</w:t>
            </w:r>
            <w:r>
              <w:rPr>
                <w:kern w:val="0"/>
                <w:szCs w:val="20"/>
                <w:lang w:bidi="ar"/>
              </w:rPr>
              <w:t>10%</w:t>
            </w:r>
            <w:r>
              <w:rPr>
                <w:rFonts w:cs="宋体" w:hint="eastAsia"/>
                <w:kern w:val="0"/>
                <w:szCs w:val="20"/>
                <w:lang w:bidi="ar"/>
              </w:rPr>
              <w:t>；</w:t>
            </w:r>
          </w:p>
          <w:p w:rsidR="00A36EDE" w:rsidRDefault="000459E5">
            <w:pPr>
              <w:wordWrap w:val="0"/>
              <w:adjustRightInd w:val="0"/>
              <w:spacing w:line="360" w:lineRule="exact"/>
            </w:pPr>
            <w:r>
              <w:rPr>
                <w:rFonts w:cs="宋体" w:hint="eastAsia"/>
                <w:kern w:val="0"/>
                <w:szCs w:val="20"/>
                <w:lang w:bidi="ar"/>
              </w:rPr>
              <w:t>——电感：±</w:t>
            </w:r>
            <w:r>
              <w:rPr>
                <w:kern w:val="0"/>
                <w:szCs w:val="20"/>
                <w:lang w:bidi="ar"/>
              </w:rPr>
              <w:t>10%</w:t>
            </w:r>
            <w:r>
              <w:rPr>
                <w:rFonts w:cs="宋体" w:hint="eastAsia"/>
                <w:kern w:val="0"/>
                <w:szCs w:val="20"/>
                <w:lang w:bidi="ar"/>
              </w:rPr>
              <w:t>；</w:t>
            </w:r>
          </w:p>
          <w:p w:rsidR="00A36EDE" w:rsidRDefault="000459E5">
            <w:pPr>
              <w:wordWrap w:val="0"/>
              <w:adjustRightInd w:val="0"/>
              <w:spacing w:line="360" w:lineRule="exact"/>
            </w:pPr>
            <w:r>
              <w:rPr>
                <w:rFonts w:cs="宋体" w:hint="eastAsia"/>
                <w:kern w:val="0"/>
                <w:szCs w:val="20"/>
                <w:lang w:bidi="ar"/>
              </w:rPr>
              <w:t>——试验电压：±</w:t>
            </w:r>
            <w:r>
              <w:rPr>
                <w:kern w:val="0"/>
                <w:szCs w:val="20"/>
                <w:lang w:bidi="ar"/>
              </w:rPr>
              <w:t>1 %</w:t>
            </w:r>
            <w:r>
              <w:rPr>
                <w:rFonts w:cs="宋体" w:hint="eastAsia"/>
                <w:kern w:val="0"/>
                <w:szCs w:val="20"/>
                <w:lang w:bidi="ar"/>
              </w:rPr>
              <w:t>。</w:t>
            </w:r>
          </w:p>
        </w:tc>
        <w:tc>
          <w:tcPr>
            <w:tcW w:w="1076" w:type="dxa"/>
            <w:vAlign w:val="center"/>
          </w:tcPr>
          <w:p w:rsidR="00A36EDE" w:rsidRDefault="00A36EDE">
            <w:pPr>
              <w:ind w:leftChars="-51" w:left="-107" w:rightChars="-51" w:right="-107"/>
              <w:jc w:val="center"/>
              <w:rPr>
                <w:kern w:val="0"/>
              </w:rPr>
            </w:pPr>
          </w:p>
        </w:tc>
        <w:tc>
          <w:tcPr>
            <w:tcW w:w="1080" w:type="dxa"/>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tcPr>
          <w:p w:rsidR="00A36EDE" w:rsidRDefault="00A36EDE">
            <w:pPr>
              <w:numPr>
                <w:ilvl w:val="0"/>
                <w:numId w:val="1"/>
              </w:numPr>
              <w:adjustRightInd w:val="0"/>
              <w:jc w:val="center"/>
              <w:textAlignment w:val="baseline"/>
              <w:rPr>
                <w:kern w:val="0"/>
              </w:rPr>
            </w:pPr>
          </w:p>
        </w:tc>
        <w:tc>
          <w:tcPr>
            <w:tcW w:w="1074" w:type="dxa"/>
          </w:tcPr>
          <w:p w:rsidR="00A36EDE" w:rsidRDefault="000459E5">
            <w:pPr>
              <w:wordWrap w:val="0"/>
              <w:adjustRightInd w:val="0"/>
              <w:spacing w:line="360" w:lineRule="exact"/>
              <w:rPr>
                <w:kern w:val="0"/>
              </w:rPr>
            </w:pPr>
            <w:r>
              <w:rPr>
                <w:kern w:val="0"/>
                <w:szCs w:val="20"/>
                <w:lang w:bidi="ar"/>
              </w:rPr>
              <w:t>*</w:t>
            </w:r>
            <w:r>
              <w:rPr>
                <w:rFonts w:cs="宋体" w:hint="eastAsia"/>
                <w:kern w:val="0"/>
                <w:szCs w:val="20"/>
                <w:lang w:bidi="ar"/>
              </w:rPr>
              <w:t>试验顺序</w:t>
            </w:r>
          </w:p>
        </w:tc>
        <w:tc>
          <w:tcPr>
            <w:tcW w:w="720" w:type="dxa"/>
          </w:tcPr>
          <w:p w:rsidR="00A36EDE" w:rsidRDefault="000459E5">
            <w:pPr>
              <w:wordWrap w:val="0"/>
              <w:adjustRightInd w:val="0"/>
              <w:spacing w:line="360" w:lineRule="exact"/>
              <w:jc w:val="center"/>
              <w:rPr>
                <w:kern w:val="0"/>
              </w:rPr>
            </w:pPr>
            <w:r>
              <w:rPr>
                <w:kern w:val="0"/>
                <w:szCs w:val="20"/>
                <w:lang w:bidi="ar"/>
              </w:rPr>
              <w:t>201.5.8</w:t>
            </w:r>
          </w:p>
        </w:tc>
        <w:tc>
          <w:tcPr>
            <w:tcW w:w="4504" w:type="dxa"/>
          </w:tcPr>
          <w:p w:rsidR="00A36EDE" w:rsidRDefault="000459E5">
            <w:pPr>
              <w:wordWrap w:val="0"/>
              <w:adjustRightInd w:val="0"/>
              <w:spacing w:line="360" w:lineRule="exact"/>
            </w:pPr>
            <w:r>
              <w:rPr>
                <w:rFonts w:cs="宋体" w:hint="eastAsia"/>
                <w:kern w:val="0"/>
                <w:szCs w:val="20"/>
                <w:lang w:bidi="ar"/>
              </w:rPr>
              <w:t>修改：</w:t>
            </w:r>
          </w:p>
          <w:p w:rsidR="00A36EDE" w:rsidRDefault="000459E5">
            <w:pPr>
              <w:wordWrap w:val="0"/>
              <w:adjustRightInd w:val="0"/>
              <w:spacing w:line="360" w:lineRule="exact"/>
            </w:pPr>
            <w:r>
              <w:rPr>
                <w:rFonts w:cs="宋体" w:hint="eastAsia"/>
                <w:kern w:val="0"/>
                <w:szCs w:val="20"/>
                <w:lang w:bidi="ar"/>
              </w:rPr>
              <w:t>本文件</w:t>
            </w:r>
            <w:r>
              <w:rPr>
                <w:kern w:val="0"/>
                <w:szCs w:val="20"/>
                <w:lang w:bidi="ar"/>
              </w:rPr>
              <w:t>201.8.5.5.1</w:t>
            </w:r>
            <w:r>
              <w:rPr>
                <w:rFonts w:cs="宋体" w:hint="eastAsia"/>
                <w:kern w:val="0"/>
                <w:szCs w:val="20"/>
                <w:lang w:bidi="ar"/>
              </w:rPr>
              <w:t>要求的试验应在通用标准附录</w:t>
            </w:r>
            <w:r>
              <w:rPr>
                <w:kern w:val="0"/>
                <w:szCs w:val="20"/>
                <w:lang w:bidi="ar"/>
              </w:rPr>
              <w:t>B</w:t>
            </w:r>
            <w:r>
              <w:rPr>
                <w:rFonts w:cs="宋体" w:hint="eastAsia"/>
                <w:kern w:val="0"/>
                <w:szCs w:val="20"/>
                <w:lang w:bidi="ar"/>
              </w:rPr>
              <w:t>中</w:t>
            </w:r>
            <w:r>
              <w:rPr>
                <w:kern w:val="0"/>
                <w:szCs w:val="20"/>
                <w:lang w:bidi="ar"/>
              </w:rPr>
              <w:t>B.20</w:t>
            </w:r>
            <w:r>
              <w:rPr>
                <w:rFonts w:cs="宋体" w:hint="eastAsia"/>
                <w:kern w:val="0"/>
                <w:szCs w:val="20"/>
                <w:lang w:bidi="ar"/>
              </w:rPr>
              <w:t>和</w:t>
            </w:r>
            <w:r>
              <w:rPr>
                <w:kern w:val="0"/>
                <w:szCs w:val="20"/>
                <w:lang w:bidi="ar"/>
              </w:rPr>
              <w:t>B.22</w:t>
            </w:r>
            <w:r>
              <w:rPr>
                <w:rFonts w:cs="宋体" w:hint="eastAsia"/>
                <w:kern w:val="0"/>
                <w:szCs w:val="20"/>
                <w:lang w:bidi="ar"/>
              </w:rPr>
              <w:t>的漏电流和电介质强度试验之前实施</w:t>
            </w:r>
            <w:r>
              <w:rPr>
                <w:rFonts w:cs="宋体" w:hint="eastAsia"/>
                <w:kern w:val="0"/>
                <w:szCs w:val="20"/>
                <w:lang w:bidi="ar"/>
              </w:rPr>
              <w:t>。</w:t>
            </w:r>
          </w:p>
        </w:tc>
        <w:tc>
          <w:tcPr>
            <w:tcW w:w="1076" w:type="dxa"/>
            <w:vAlign w:val="center"/>
          </w:tcPr>
          <w:p w:rsidR="00A36EDE" w:rsidRDefault="00A36EDE">
            <w:pPr>
              <w:ind w:leftChars="-51" w:left="-107" w:rightChars="-51" w:right="-107"/>
              <w:jc w:val="center"/>
              <w:rPr>
                <w:kern w:val="0"/>
              </w:rPr>
            </w:pPr>
          </w:p>
        </w:tc>
        <w:tc>
          <w:tcPr>
            <w:tcW w:w="1080" w:type="dxa"/>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tcPr>
          <w:p w:rsidR="00A36EDE" w:rsidRDefault="00A36EDE">
            <w:pPr>
              <w:numPr>
                <w:ilvl w:val="0"/>
                <w:numId w:val="1"/>
              </w:numPr>
              <w:adjustRightInd w:val="0"/>
              <w:jc w:val="center"/>
              <w:textAlignment w:val="baseline"/>
              <w:rPr>
                <w:kern w:val="0"/>
              </w:rPr>
            </w:pPr>
          </w:p>
        </w:tc>
        <w:tc>
          <w:tcPr>
            <w:tcW w:w="1074" w:type="dxa"/>
          </w:tcPr>
          <w:p w:rsidR="00A36EDE" w:rsidRDefault="000459E5">
            <w:pPr>
              <w:wordWrap w:val="0"/>
              <w:adjustRightInd w:val="0"/>
              <w:spacing w:line="360" w:lineRule="exact"/>
              <w:rPr>
                <w:kern w:val="0"/>
              </w:rPr>
            </w:pPr>
            <w:r>
              <w:rPr>
                <w:kern w:val="0"/>
                <w:szCs w:val="20"/>
                <w:lang w:bidi="ar"/>
              </w:rPr>
              <w:t>*</w:t>
            </w:r>
            <w:r>
              <w:rPr>
                <w:rFonts w:cs="宋体" w:hint="eastAsia"/>
                <w:kern w:val="0"/>
                <w:szCs w:val="20"/>
                <w:lang w:bidi="ar"/>
              </w:rPr>
              <w:t>对电击防护</w:t>
            </w:r>
          </w:p>
        </w:tc>
        <w:tc>
          <w:tcPr>
            <w:tcW w:w="720" w:type="dxa"/>
          </w:tcPr>
          <w:p w:rsidR="00A36EDE" w:rsidRDefault="000459E5">
            <w:pPr>
              <w:wordWrap w:val="0"/>
              <w:adjustRightInd w:val="0"/>
              <w:spacing w:line="360" w:lineRule="exact"/>
              <w:jc w:val="center"/>
              <w:rPr>
                <w:kern w:val="0"/>
              </w:rPr>
            </w:pPr>
            <w:r>
              <w:rPr>
                <w:kern w:val="0"/>
                <w:szCs w:val="20"/>
                <w:lang w:bidi="ar"/>
              </w:rPr>
              <w:t>201.6.2</w:t>
            </w:r>
          </w:p>
        </w:tc>
        <w:tc>
          <w:tcPr>
            <w:tcW w:w="4504" w:type="dxa"/>
          </w:tcPr>
          <w:p w:rsidR="00A36EDE" w:rsidRDefault="000459E5">
            <w:pPr>
              <w:wordWrap w:val="0"/>
              <w:adjustRightInd w:val="0"/>
              <w:spacing w:line="360" w:lineRule="exact"/>
            </w:pPr>
            <w:r>
              <w:rPr>
                <w:rFonts w:cs="宋体" w:hint="eastAsia"/>
                <w:kern w:val="0"/>
                <w:szCs w:val="20"/>
                <w:lang w:bidi="ar"/>
              </w:rPr>
              <w:t>最后一段替换为：</w:t>
            </w:r>
          </w:p>
          <w:p w:rsidR="00A36EDE" w:rsidRDefault="000459E5">
            <w:pPr>
              <w:wordWrap w:val="0"/>
              <w:adjustRightInd w:val="0"/>
              <w:spacing w:line="360" w:lineRule="exact"/>
            </w:pPr>
            <w:r>
              <w:rPr>
                <w:rFonts w:cs="宋体" w:hint="eastAsia"/>
                <w:kern w:val="0"/>
                <w:szCs w:val="20"/>
                <w:lang w:bidi="ar"/>
              </w:rPr>
              <w:t>应用部分分类应为</w:t>
            </w:r>
            <w:r>
              <w:rPr>
                <w:kern w:val="0"/>
                <w:szCs w:val="20"/>
                <w:lang w:bidi="ar"/>
              </w:rPr>
              <w:t>CF</w:t>
            </w:r>
            <w:r>
              <w:rPr>
                <w:rFonts w:cs="宋体" w:hint="eastAsia"/>
                <w:kern w:val="0"/>
                <w:szCs w:val="20"/>
                <w:lang w:bidi="ar"/>
              </w:rPr>
              <w:t>型应用部分（见通用标准</w:t>
            </w:r>
            <w:r>
              <w:rPr>
                <w:kern w:val="0"/>
                <w:szCs w:val="20"/>
                <w:lang w:bidi="ar"/>
              </w:rPr>
              <w:t>7.2.10</w:t>
            </w:r>
            <w:r>
              <w:rPr>
                <w:rFonts w:cs="宋体" w:hint="eastAsia"/>
                <w:kern w:val="0"/>
                <w:szCs w:val="20"/>
                <w:lang w:bidi="ar"/>
              </w:rPr>
              <w:t>和</w:t>
            </w:r>
            <w:r>
              <w:rPr>
                <w:kern w:val="0"/>
                <w:szCs w:val="20"/>
                <w:lang w:bidi="ar"/>
              </w:rPr>
              <w:t>8.3</w:t>
            </w:r>
            <w:r>
              <w:rPr>
                <w:rFonts w:cs="宋体" w:hint="eastAsia"/>
                <w:kern w:val="0"/>
                <w:szCs w:val="20"/>
                <w:lang w:bidi="ar"/>
              </w:rPr>
              <w:t>），且应为防除</w:t>
            </w:r>
            <w:proofErr w:type="gramStart"/>
            <w:r>
              <w:rPr>
                <w:rFonts w:cs="宋体" w:hint="eastAsia"/>
                <w:kern w:val="0"/>
                <w:szCs w:val="20"/>
                <w:lang w:bidi="ar"/>
              </w:rPr>
              <w:t>颤</w:t>
            </w:r>
            <w:proofErr w:type="gramEnd"/>
            <w:r>
              <w:rPr>
                <w:rFonts w:cs="宋体" w:hint="eastAsia"/>
                <w:kern w:val="0"/>
                <w:szCs w:val="20"/>
                <w:lang w:bidi="ar"/>
              </w:rPr>
              <w:t>应用部分（见通用标准</w:t>
            </w:r>
            <w:r>
              <w:rPr>
                <w:kern w:val="0"/>
                <w:szCs w:val="20"/>
                <w:lang w:bidi="ar"/>
              </w:rPr>
              <w:t>8.5.5</w:t>
            </w:r>
            <w:r>
              <w:rPr>
                <w:rFonts w:cs="宋体" w:hint="eastAsia"/>
                <w:kern w:val="0"/>
                <w:szCs w:val="20"/>
                <w:lang w:bidi="ar"/>
              </w:rPr>
              <w:t>）。</w:t>
            </w:r>
          </w:p>
        </w:tc>
        <w:tc>
          <w:tcPr>
            <w:tcW w:w="1076" w:type="dxa"/>
            <w:vAlign w:val="center"/>
          </w:tcPr>
          <w:p w:rsidR="00A36EDE" w:rsidRDefault="00A36EDE">
            <w:pPr>
              <w:ind w:leftChars="-51" w:left="-107" w:rightChars="-51" w:right="-107"/>
              <w:jc w:val="center"/>
              <w:rPr>
                <w:kern w:val="0"/>
              </w:rPr>
            </w:pPr>
          </w:p>
        </w:tc>
        <w:tc>
          <w:tcPr>
            <w:tcW w:w="1080" w:type="dxa"/>
            <w:vAlign w:val="center"/>
          </w:tcPr>
          <w:p w:rsidR="00A36EDE" w:rsidRDefault="00A36EDE">
            <w:pPr>
              <w:jc w:val="center"/>
              <w:rPr>
                <w:kern w:val="0"/>
              </w:rPr>
            </w:pPr>
          </w:p>
        </w:tc>
        <w:tc>
          <w:tcPr>
            <w:tcW w:w="876" w:type="dxa"/>
            <w:vMerge w:val="restart"/>
            <w:vAlign w:val="center"/>
          </w:tcPr>
          <w:p w:rsidR="00A36EDE" w:rsidRDefault="00A36EDE">
            <w:pPr>
              <w:jc w:val="center"/>
              <w:rPr>
                <w:kern w:val="0"/>
              </w:rPr>
            </w:pPr>
          </w:p>
        </w:tc>
      </w:tr>
      <w:tr w:rsidR="00A36EDE">
        <w:trPr>
          <w:cantSplit/>
          <w:trHeight w:val="73"/>
          <w:jc w:val="center"/>
        </w:trPr>
        <w:tc>
          <w:tcPr>
            <w:tcW w:w="544" w:type="dxa"/>
          </w:tcPr>
          <w:p w:rsidR="00A36EDE" w:rsidRDefault="00A36EDE">
            <w:pPr>
              <w:numPr>
                <w:ilvl w:val="0"/>
                <w:numId w:val="1"/>
              </w:numPr>
              <w:adjustRightInd w:val="0"/>
              <w:jc w:val="center"/>
              <w:textAlignment w:val="baseline"/>
              <w:rPr>
                <w:kern w:val="0"/>
              </w:rPr>
            </w:pPr>
          </w:p>
        </w:tc>
        <w:tc>
          <w:tcPr>
            <w:tcW w:w="1074" w:type="dxa"/>
          </w:tcPr>
          <w:p w:rsidR="00A36EDE" w:rsidRDefault="000459E5">
            <w:pPr>
              <w:wordWrap w:val="0"/>
              <w:adjustRightInd w:val="0"/>
              <w:spacing w:line="360" w:lineRule="exact"/>
              <w:rPr>
                <w:kern w:val="0"/>
              </w:rPr>
            </w:pPr>
            <w:r>
              <w:rPr>
                <w:rFonts w:cs="宋体" w:hint="eastAsia"/>
                <w:kern w:val="0"/>
                <w:szCs w:val="20"/>
                <w:lang w:bidi="ar"/>
              </w:rPr>
              <w:t>运行模式</w:t>
            </w:r>
          </w:p>
        </w:tc>
        <w:tc>
          <w:tcPr>
            <w:tcW w:w="720" w:type="dxa"/>
          </w:tcPr>
          <w:p w:rsidR="00A36EDE" w:rsidRDefault="000459E5">
            <w:pPr>
              <w:wordWrap w:val="0"/>
              <w:adjustRightInd w:val="0"/>
              <w:spacing w:line="360" w:lineRule="exact"/>
              <w:jc w:val="center"/>
              <w:rPr>
                <w:kern w:val="0"/>
              </w:rPr>
            </w:pPr>
            <w:r>
              <w:rPr>
                <w:kern w:val="0"/>
                <w:szCs w:val="20"/>
                <w:lang w:bidi="ar"/>
              </w:rPr>
              <w:t>201.6.6</w:t>
            </w:r>
          </w:p>
        </w:tc>
        <w:tc>
          <w:tcPr>
            <w:tcW w:w="4504" w:type="dxa"/>
          </w:tcPr>
          <w:p w:rsidR="00A36EDE" w:rsidRDefault="000459E5">
            <w:pPr>
              <w:wordWrap w:val="0"/>
              <w:adjustRightInd w:val="0"/>
              <w:spacing w:line="360" w:lineRule="exact"/>
            </w:pPr>
            <w:r>
              <w:rPr>
                <w:rFonts w:cs="宋体" w:hint="eastAsia"/>
                <w:kern w:val="0"/>
                <w:szCs w:val="20"/>
                <w:lang w:bidi="ar"/>
              </w:rPr>
              <w:t>替换：</w:t>
            </w:r>
          </w:p>
          <w:p w:rsidR="00A36EDE" w:rsidRDefault="000459E5">
            <w:pPr>
              <w:wordWrap w:val="0"/>
              <w:adjustRightInd w:val="0"/>
              <w:spacing w:line="360" w:lineRule="exact"/>
            </w:pPr>
            <w:r>
              <w:rPr>
                <w:kern w:val="0"/>
                <w:szCs w:val="20"/>
                <w:lang w:bidi="ar"/>
              </w:rPr>
              <w:t>ME</w:t>
            </w:r>
            <w:r>
              <w:rPr>
                <w:rFonts w:cs="宋体" w:hint="eastAsia"/>
                <w:kern w:val="0"/>
                <w:szCs w:val="20"/>
                <w:lang w:bidi="ar"/>
              </w:rPr>
              <w:t>设备分类应为连续运行。</w:t>
            </w:r>
          </w:p>
        </w:tc>
        <w:tc>
          <w:tcPr>
            <w:tcW w:w="1076" w:type="dxa"/>
            <w:vAlign w:val="center"/>
          </w:tcPr>
          <w:p w:rsidR="00A36EDE" w:rsidRDefault="00A36EDE">
            <w:pPr>
              <w:ind w:leftChars="-51" w:left="-107" w:rightChars="-51" w:right="-107"/>
              <w:jc w:val="center"/>
              <w:rPr>
                <w:kern w:val="0"/>
              </w:rPr>
            </w:pPr>
          </w:p>
        </w:tc>
        <w:tc>
          <w:tcPr>
            <w:tcW w:w="1080" w:type="dxa"/>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tcPr>
          <w:p w:rsidR="00A36EDE" w:rsidRDefault="00A36EDE">
            <w:pPr>
              <w:numPr>
                <w:ilvl w:val="0"/>
                <w:numId w:val="1"/>
              </w:numPr>
              <w:adjustRightInd w:val="0"/>
              <w:jc w:val="center"/>
              <w:textAlignment w:val="baseline"/>
              <w:rPr>
                <w:kern w:val="0"/>
              </w:rPr>
            </w:pPr>
          </w:p>
        </w:tc>
        <w:tc>
          <w:tcPr>
            <w:tcW w:w="1074" w:type="dxa"/>
          </w:tcPr>
          <w:p w:rsidR="00A36EDE" w:rsidRDefault="000459E5">
            <w:pPr>
              <w:wordWrap w:val="0"/>
              <w:adjustRightInd w:val="0"/>
              <w:spacing w:line="360" w:lineRule="exact"/>
              <w:rPr>
                <w:kern w:val="0"/>
              </w:rPr>
            </w:pPr>
            <w:r>
              <w:rPr>
                <w:rFonts w:cs="宋体" w:hint="eastAsia"/>
                <w:kern w:val="0"/>
                <w:szCs w:val="20"/>
                <w:lang w:bidi="ar"/>
              </w:rPr>
              <w:t>控制器和仪表的标记</w:t>
            </w:r>
          </w:p>
        </w:tc>
        <w:tc>
          <w:tcPr>
            <w:tcW w:w="720" w:type="dxa"/>
          </w:tcPr>
          <w:p w:rsidR="00A36EDE" w:rsidRDefault="000459E5">
            <w:pPr>
              <w:wordWrap w:val="0"/>
              <w:adjustRightInd w:val="0"/>
              <w:spacing w:line="360" w:lineRule="exact"/>
              <w:jc w:val="center"/>
              <w:rPr>
                <w:kern w:val="0"/>
              </w:rPr>
            </w:pPr>
            <w:r>
              <w:rPr>
                <w:kern w:val="0"/>
                <w:szCs w:val="20"/>
                <w:lang w:bidi="ar"/>
              </w:rPr>
              <w:t>201.7.4</w:t>
            </w:r>
          </w:p>
        </w:tc>
        <w:tc>
          <w:tcPr>
            <w:tcW w:w="4504" w:type="dxa"/>
          </w:tcPr>
          <w:p w:rsidR="00A36EDE" w:rsidRDefault="000459E5">
            <w:pPr>
              <w:wordWrap w:val="0"/>
              <w:adjustRightInd w:val="0"/>
              <w:spacing w:line="360" w:lineRule="exact"/>
            </w:pPr>
            <w:r>
              <w:rPr>
                <w:rFonts w:cs="宋体" w:hint="eastAsia"/>
                <w:kern w:val="0"/>
                <w:szCs w:val="20"/>
                <w:lang w:bidi="ar"/>
              </w:rPr>
              <w:t>增补条款：</w:t>
            </w:r>
          </w:p>
          <w:p w:rsidR="00A36EDE" w:rsidRDefault="000459E5">
            <w:pPr>
              <w:wordWrap w:val="0"/>
              <w:adjustRightInd w:val="0"/>
              <w:spacing w:line="360" w:lineRule="exact"/>
            </w:pPr>
            <w:r>
              <w:rPr>
                <w:kern w:val="0"/>
                <w:szCs w:val="20"/>
                <w:lang w:bidi="ar"/>
              </w:rPr>
              <w:t>201.7.4.101 *</w:t>
            </w:r>
            <w:r>
              <w:rPr>
                <w:rFonts w:cs="宋体" w:hint="eastAsia"/>
                <w:kern w:val="0"/>
                <w:szCs w:val="20"/>
                <w:lang w:bidi="ar"/>
              </w:rPr>
              <w:t>患者电缆和连接</w:t>
            </w:r>
            <w:r>
              <w:rPr>
                <w:kern w:val="0"/>
                <w:szCs w:val="20"/>
                <w:lang w:bidi="ar"/>
              </w:rPr>
              <w:t>ME</w:t>
            </w:r>
            <w:r>
              <w:rPr>
                <w:rFonts w:cs="宋体" w:hint="eastAsia"/>
                <w:kern w:val="0"/>
                <w:szCs w:val="20"/>
                <w:lang w:bidi="ar"/>
              </w:rPr>
              <w:t>设备接口的患者电缆</w:t>
            </w:r>
          </w:p>
          <w:p w:rsidR="00A36EDE" w:rsidRDefault="000459E5">
            <w:pPr>
              <w:wordWrap w:val="0"/>
              <w:adjustRightInd w:val="0"/>
              <w:spacing w:line="360" w:lineRule="exact"/>
            </w:pPr>
            <w:r>
              <w:rPr>
                <w:rFonts w:cs="宋体" w:hint="eastAsia"/>
                <w:kern w:val="0"/>
                <w:szCs w:val="20"/>
                <w:lang w:bidi="ar"/>
              </w:rPr>
              <w:t>为了尽量减少错误连接的可能性，患者电缆应使用表</w:t>
            </w:r>
            <w:r>
              <w:rPr>
                <w:kern w:val="0"/>
                <w:szCs w:val="20"/>
                <w:lang w:bidi="ar"/>
              </w:rPr>
              <w:t>201.102</w:t>
            </w:r>
            <w:r>
              <w:rPr>
                <w:rFonts w:cs="宋体" w:hint="eastAsia"/>
                <w:kern w:val="0"/>
                <w:szCs w:val="20"/>
                <w:lang w:bidi="ar"/>
              </w:rPr>
              <w:t>指定的一个标识符（电极识别和</w:t>
            </w:r>
            <w:r>
              <w:rPr>
                <w:kern w:val="0"/>
                <w:szCs w:val="20"/>
                <w:lang w:bidi="ar"/>
              </w:rPr>
              <w:t>/</w:t>
            </w:r>
            <w:r>
              <w:rPr>
                <w:rFonts w:cs="宋体" w:hint="eastAsia"/>
                <w:kern w:val="0"/>
                <w:szCs w:val="20"/>
                <w:lang w:bidi="ar"/>
              </w:rPr>
              <w:t>或颜色代码）进行永久标识。</w:t>
            </w:r>
          </w:p>
          <w:p w:rsidR="00A36EDE" w:rsidRDefault="000459E5">
            <w:pPr>
              <w:wordWrap w:val="0"/>
              <w:adjustRightInd w:val="0"/>
              <w:spacing w:line="360" w:lineRule="exact"/>
            </w:pPr>
            <w:r>
              <w:rPr>
                <w:rFonts w:cs="宋体" w:hint="eastAsia"/>
                <w:kern w:val="0"/>
                <w:szCs w:val="20"/>
                <w:lang w:bidi="ar"/>
              </w:rPr>
              <w:t>可拆卸式导联线两端应永久标有表</w:t>
            </w:r>
            <w:r>
              <w:rPr>
                <w:kern w:val="0"/>
                <w:szCs w:val="20"/>
                <w:lang w:bidi="ar"/>
              </w:rPr>
              <w:t>201.102</w:t>
            </w:r>
            <w:r>
              <w:rPr>
                <w:rFonts w:cs="宋体" w:hint="eastAsia"/>
                <w:kern w:val="0"/>
                <w:szCs w:val="20"/>
                <w:lang w:bidi="ar"/>
              </w:rPr>
              <w:t>所规定的标识之一（电极标识和</w:t>
            </w:r>
            <w:r>
              <w:rPr>
                <w:kern w:val="0"/>
                <w:szCs w:val="20"/>
                <w:lang w:bidi="ar"/>
              </w:rPr>
              <w:t>/</w:t>
            </w:r>
            <w:r>
              <w:rPr>
                <w:rFonts w:cs="宋体" w:hint="eastAsia"/>
                <w:kern w:val="0"/>
                <w:szCs w:val="20"/>
                <w:lang w:bidi="ar"/>
              </w:rPr>
              <w:t>或颜色代码）。其它标识参见附录</w:t>
            </w:r>
            <w:r>
              <w:rPr>
                <w:kern w:val="0"/>
                <w:szCs w:val="20"/>
                <w:lang w:bidi="ar"/>
              </w:rPr>
              <w:t>BB</w:t>
            </w:r>
            <w:r>
              <w:rPr>
                <w:rFonts w:cs="宋体" w:hint="eastAsia"/>
                <w:kern w:val="0"/>
                <w:szCs w:val="20"/>
                <w:lang w:bidi="ar"/>
              </w:rPr>
              <w:t>。</w:t>
            </w:r>
          </w:p>
          <w:p w:rsidR="00A36EDE" w:rsidRDefault="000459E5">
            <w:pPr>
              <w:wordWrap w:val="0"/>
              <w:adjustRightInd w:val="0"/>
              <w:spacing w:line="360" w:lineRule="exact"/>
            </w:pPr>
            <w:r>
              <w:rPr>
                <w:rFonts w:cs="宋体" w:hint="eastAsia"/>
                <w:kern w:val="0"/>
                <w:szCs w:val="20"/>
                <w:lang w:bidi="ar"/>
              </w:rPr>
              <w:t>连接</w:t>
            </w:r>
            <w:r>
              <w:rPr>
                <w:kern w:val="0"/>
                <w:szCs w:val="20"/>
                <w:lang w:bidi="ar"/>
              </w:rPr>
              <w:t>ME</w:t>
            </w:r>
            <w:r>
              <w:rPr>
                <w:rFonts w:cs="宋体" w:hint="eastAsia"/>
                <w:kern w:val="0"/>
                <w:szCs w:val="20"/>
                <w:lang w:bidi="ar"/>
              </w:rPr>
              <w:t>设备的患者电缆应进行设计或标记，以便操作者能够识别哪个患者电缆宜连接到该</w:t>
            </w:r>
            <w:r>
              <w:rPr>
                <w:kern w:val="0"/>
                <w:szCs w:val="20"/>
                <w:lang w:bidi="ar"/>
              </w:rPr>
              <w:t>ME</w:t>
            </w:r>
            <w:r>
              <w:rPr>
                <w:rFonts w:cs="宋体" w:hint="eastAsia"/>
                <w:kern w:val="0"/>
                <w:szCs w:val="20"/>
                <w:lang w:bidi="ar"/>
              </w:rPr>
              <w:t>设备上。</w:t>
            </w:r>
          </w:p>
        </w:tc>
        <w:tc>
          <w:tcPr>
            <w:tcW w:w="1076" w:type="dxa"/>
            <w:vAlign w:val="center"/>
          </w:tcPr>
          <w:p w:rsidR="00A36EDE" w:rsidRDefault="00A36EDE">
            <w:pPr>
              <w:ind w:leftChars="-51" w:left="-107" w:rightChars="-51" w:right="-107"/>
              <w:jc w:val="center"/>
              <w:rPr>
                <w:kern w:val="0"/>
              </w:rPr>
            </w:pPr>
          </w:p>
        </w:tc>
        <w:tc>
          <w:tcPr>
            <w:tcW w:w="1080" w:type="dxa"/>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vMerge w:val="restart"/>
          </w:tcPr>
          <w:p w:rsidR="00A36EDE" w:rsidRDefault="00A36EDE">
            <w:pPr>
              <w:numPr>
                <w:ilvl w:val="0"/>
                <w:numId w:val="1"/>
              </w:numPr>
              <w:adjustRightInd w:val="0"/>
              <w:jc w:val="center"/>
              <w:textAlignment w:val="baseline"/>
              <w:rPr>
                <w:kern w:val="0"/>
              </w:rPr>
            </w:pPr>
          </w:p>
        </w:tc>
        <w:tc>
          <w:tcPr>
            <w:tcW w:w="1074" w:type="dxa"/>
            <w:vMerge w:val="restart"/>
          </w:tcPr>
          <w:p w:rsidR="00A36EDE" w:rsidRDefault="000459E5">
            <w:pPr>
              <w:wordWrap w:val="0"/>
              <w:adjustRightInd w:val="0"/>
              <w:spacing w:line="360" w:lineRule="exact"/>
              <w:rPr>
                <w:kern w:val="0"/>
              </w:rPr>
            </w:pPr>
            <w:r>
              <w:rPr>
                <w:rFonts w:cs="宋体" w:hint="eastAsia"/>
                <w:kern w:val="0"/>
                <w:szCs w:val="20"/>
                <w:lang w:bidi="ar"/>
              </w:rPr>
              <w:t>使用说明</w:t>
            </w:r>
          </w:p>
        </w:tc>
        <w:tc>
          <w:tcPr>
            <w:tcW w:w="720" w:type="dxa"/>
            <w:vMerge w:val="restart"/>
          </w:tcPr>
          <w:p w:rsidR="00A36EDE" w:rsidRDefault="000459E5">
            <w:pPr>
              <w:wordWrap w:val="0"/>
              <w:adjustRightInd w:val="0"/>
              <w:spacing w:line="360" w:lineRule="exact"/>
              <w:jc w:val="center"/>
              <w:rPr>
                <w:kern w:val="0"/>
              </w:rPr>
            </w:pPr>
            <w:r>
              <w:rPr>
                <w:kern w:val="0"/>
                <w:szCs w:val="20"/>
                <w:lang w:bidi="ar"/>
              </w:rPr>
              <w:t>201.7.9.2</w:t>
            </w:r>
          </w:p>
        </w:tc>
        <w:tc>
          <w:tcPr>
            <w:tcW w:w="4504" w:type="dxa"/>
          </w:tcPr>
          <w:p w:rsidR="00A36EDE" w:rsidRDefault="000459E5">
            <w:pPr>
              <w:wordWrap w:val="0"/>
              <w:adjustRightInd w:val="0"/>
              <w:spacing w:line="360" w:lineRule="exact"/>
            </w:pPr>
            <w:r>
              <w:rPr>
                <w:kern w:val="0"/>
                <w:szCs w:val="20"/>
                <w:lang w:bidi="ar"/>
              </w:rPr>
              <w:t xml:space="preserve">201.7.9.2.101 </w:t>
            </w:r>
            <w:r>
              <w:rPr>
                <w:rFonts w:cs="宋体" w:hint="eastAsia"/>
                <w:kern w:val="0"/>
                <w:szCs w:val="20"/>
                <w:lang w:bidi="ar"/>
              </w:rPr>
              <w:t>补充使用说明</w:t>
            </w:r>
          </w:p>
          <w:p w:rsidR="00A36EDE" w:rsidRDefault="000459E5">
            <w:pPr>
              <w:wordWrap w:val="0"/>
              <w:adjustRightInd w:val="0"/>
              <w:spacing w:line="360" w:lineRule="exact"/>
            </w:pPr>
            <w:r>
              <w:rPr>
                <w:kern w:val="0"/>
                <w:szCs w:val="20"/>
                <w:lang w:bidi="ar"/>
              </w:rPr>
              <w:t>a</w:t>
            </w:r>
            <w:r>
              <w:rPr>
                <w:rFonts w:cs="宋体" w:hint="eastAsia"/>
                <w:kern w:val="0"/>
                <w:szCs w:val="20"/>
                <w:lang w:bidi="ar"/>
              </w:rPr>
              <w:t>）应给出如下建议：</w:t>
            </w:r>
          </w:p>
          <w:p w:rsidR="00A36EDE" w:rsidRDefault="000459E5">
            <w:pPr>
              <w:wordWrap w:val="0"/>
              <w:adjustRightInd w:val="0"/>
              <w:spacing w:line="360" w:lineRule="exact"/>
            </w:pPr>
            <w:r>
              <w:rPr>
                <w:kern w:val="0"/>
                <w:szCs w:val="20"/>
                <w:lang w:bidi="ar"/>
              </w:rPr>
              <w:t>1</w:t>
            </w:r>
            <w:r>
              <w:rPr>
                <w:rFonts w:cs="宋体" w:hint="eastAsia"/>
                <w:kern w:val="0"/>
                <w:szCs w:val="20"/>
                <w:lang w:bidi="ar"/>
              </w:rPr>
              <w:t>）心电图机的预期用途，包括使用环境。这一说明应包括预期用途的所有属性，包括但不限于以下内容：</w:t>
            </w:r>
          </w:p>
          <w:p w:rsidR="00A36EDE" w:rsidRDefault="000459E5">
            <w:pPr>
              <w:wordWrap w:val="0"/>
              <w:adjustRightInd w:val="0"/>
              <w:spacing w:line="360" w:lineRule="exact"/>
            </w:pPr>
            <w:r>
              <w:rPr>
                <w:rFonts w:cs="宋体" w:hint="eastAsia"/>
                <w:kern w:val="0"/>
                <w:szCs w:val="20"/>
                <w:lang w:bidi="ar"/>
              </w:rPr>
              <w:t>心电图机的预期诊断应用（如筛查普通人群的心脏异常、检测胸痛患者的急性心肌缺血和梗死等）；</w:t>
            </w:r>
          </w:p>
        </w:tc>
        <w:tc>
          <w:tcPr>
            <w:tcW w:w="1076" w:type="dxa"/>
            <w:vAlign w:val="center"/>
          </w:tcPr>
          <w:p w:rsidR="00A36EDE" w:rsidRDefault="00A36EDE">
            <w:pPr>
              <w:ind w:leftChars="-51" w:left="-107" w:rightChars="-51" w:right="-107"/>
              <w:jc w:val="center"/>
              <w:rPr>
                <w:kern w:val="0"/>
              </w:rPr>
            </w:pPr>
          </w:p>
        </w:tc>
        <w:tc>
          <w:tcPr>
            <w:tcW w:w="1080" w:type="dxa"/>
            <w:vMerge w:val="restart"/>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vMerge/>
          </w:tcPr>
          <w:p w:rsidR="00A36EDE" w:rsidRDefault="00A36EDE">
            <w:pPr>
              <w:tabs>
                <w:tab w:val="left" w:pos="420"/>
              </w:tabs>
              <w:adjustRightInd w:val="0"/>
              <w:jc w:val="center"/>
              <w:textAlignment w:val="baseline"/>
              <w:rPr>
                <w:kern w:val="0"/>
              </w:rPr>
            </w:pPr>
          </w:p>
        </w:tc>
        <w:tc>
          <w:tcPr>
            <w:tcW w:w="1074" w:type="dxa"/>
            <w:vMerge/>
          </w:tcPr>
          <w:p w:rsidR="00A36EDE" w:rsidRDefault="00A36EDE">
            <w:pPr>
              <w:wordWrap w:val="0"/>
              <w:adjustRightInd w:val="0"/>
              <w:spacing w:line="360" w:lineRule="exact"/>
              <w:rPr>
                <w:kern w:val="0"/>
              </w:rPr>
            </w:pPr>
          </w:p>
        </w:tc>
        <w:tc>
          <w:tcPr>
            <w:tcW w:w="720" w:type="dxa"/>
            <w:vMerge/>
          </w:tcPr>
          <w:p w:rsidR="00A36EDE" w:rsidRDefault="00A36EDE">
            <w:pPr>
              <w:wordWrap w:val="0"/>
              <w:adjustRightInd w:val="0"/>
              <w:spacing w:line="360" w:lineRule="exact"/>
              <w:jc w:val="center"/>
              <w:rPr>
                <w:kern w:val="0"/>
              </w:rPr>
            </w:pPr>
          </w:p>
        </w:tc>
        <w:tc>
          <w:tcPr>
            <w:tcW w:w="4504" w:type="dxa"/>
          </w:tcPr>
          <w:p w:rsidR="00A36EDE" w:rsidRDefault="000459E5">
            <w:pPr>
              <w:wordWrap w:val="0"/>
              <w:adjustRightInd w:val="0"/>
              <w:spacing w:line="360" w:lineRule="exact"/>
            </w:pPr>
            <w:r>
              <w:rPr>
                <w:rFonts w:cs="宋体" w:hint="eastAsia"/>
                <w:kern w:val="0"/>
                <w:szCs w:val="20"/>
                <w:lang w:bidi="ar"/>
              </w:rPr>
              <w:t>心电图机的预期使用人群（如成人、儿童、婴儿、新生儿等，明确适用情况下目标人群的年龄范围）；</w:t>
            </w:r>
          </w:p>
        </w:tc>
        <w:tc>
          <w:tcPr>
            <w:tcW w:w="1076" w:type="dxa"/>
            <w:vAlign w:val="center"/>
          </w:tcPr>
          <w:p w:rsidR="00A36EDE" w:rsidRDefault="00A36EDE">
            <w:pPr>
              <w:ind w:leftChars="-51" w:left="-107" w:rightChars="-51" w:right="-107"/>
              <w:jc w:val="center"/>
              <w:rPr>
                <w:kern w:val="0"/>
              </w:rPr>
            </w:pPr>
          </w:p>
        </w:tc>
        <w:tc>
          <w:tcPr>
            <w:tcW w:w="1080" w:type="dxa"/>
            <w:vMerge/>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vMerge/>
          </w:tcPr>
          <w:p w:rsidR="00A36EDE" w:rsidRDefault="00A36EDE">
            <w:pPr>
              <w:tabs>
                <w:tab w:val="left" w:pos="420"/>
              </w:tabs>
              <w:adjustRightInd w:val="0"/>
              <w:jc w:val="center"/>
              <w:textAlignment w:val="baseline"/>
              <w:rPr>
                <w:kern w:val="0"/>
              </w:rPr>
            </w:pPr>
          </w:p>
        </w:tc>
        <w:tc>
          <w:tcPr>
            <w:tcW w:w="1074" w:type="dxa"/>
            <w:vMerge/>
          </w:tcPr>
          <w:p w:rsidR="00A36EDE" w:rsidRDefault="00A36EDE">
            <w:pPr>
              <w:rPr>
                <w:kern w:val="0"/>
              </w:rPr>
            </w:pPr>
          </w:p>
        </w:tc>
        <w:tc>
          <w:tcPr>
            <w:tcW w:w="720" w:type="dxa"/>
            <w:vMerge/>
          </w:tcPr>
          <w:p w:rsidR="00A36EDE" w:rsidRDefault="00A36EDE">
            <w:pPr>
              <w:rPr>
                <w:kern w:val="0"/>
              </w:rPr>
            </w:pPr>
          </w:p>
        </w:tc>
        <w:tc>
          <w:tcPr>
            <w:tcW w:w="4504" w:type="dxa"/>
          </w:tcPr>
          <w:p w:rsidR="00A36EDE" w:rsidRDefault="000459E5">
            <w:pPr>
              <w:wordWrap w:val="0"/>
              <w:adjustRightInd w:val="0"/>
              <w:spacing w:line="360" w:lineRule="exact"/>
            </w:pPr>
            <w:r>
              <w:rPr>
                <w:rFonts w:cs="宋体" w:hint="eastAsia"/>
                <w:kern w:val="0"/>
                <w:szCs w:val="20"/>
                <w:lang w:bidi="ar"/>
              </w:rPr>
              <w:t>心电图机的预期使用场所（如医院、普通医生诊疗室、以及诸如救护车、家庭看护等医院外场所）。</w:t>
            </w:r>
          </w:p>
        </w:tc>
        <w:tc>
          <w:tcPr>
            <w:tcW w:w="1076" w:type="dxa"/>
            <w:vAlign w:val="center"/>
          </w:tcPr>
          <w:p w:rsidR="00A36EDE" w:rsidRDefault="00A36EDE">
            <w:pPr>
              <w:ind w:leftChars="-51" w:left="-107" w:rightChars="-51" w:right="-107"/>
              <w:jc w:val="center"/>
              <w:rPr>
                <w:kern w:val="0"/>
              </w:rPr>
            </w:pPr>
          </w:p>
        </w:tc>
        <w:tc>
          <w:tcPr>
            <w:tcW w:w="1080" w:type="dxa"/>
            <w:vMerge/>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vMerge/>
          </w:tcPr>
          <w:p w:rsidR="00A36EDE" w:rsidRDefault="00A36EDE">
            <w:pPr>
              <w:tabs>
                <w:tab w:val="left" w:pos="420"/>
              </w:tabs>
              <w:adjustRightInd w:val="0"/>
              <w:jc w:val="center"/>
              <w:textAlignment w:val="baseline"/>
              <w:rPr>
                <w:kern w:val="0"/>
              </w:rPr>
            </w:pPr>
          </w:p>
        </w:tc>
        <w:tc>
          <w:tcPr>
            <w:tcW w:w="1074" w:type="dxa"/>
            <w:vMerge/>
          </w:tcPr>
          <w:p w:rsidR="00A36EDE" w:rsidRDefault="00A36EDE">
            <w:pPr>
              <w:rPr>
                <w:kern w:val="0"/>
              </w:rPr>
            </w:pPr>
          </w:p>
        </w:tc>
        <w:tc>
          <w:tcPr>
            <w:tcW w:w="720" w:type="dxa"/>
            <w:vMerge/>
          </w:tcPr>
          <w:p w:rsidR="00A36EDE" w:rsidRDefault="00A36EDE">
            <w:pPr>
              <w:rPr>
                <w:kern w:val="0"/>
              </w:rPr>
            </w:pPr>
          </w:p>
        </w:tc>
        <w:tc>
          <w:tcPr>
            <w:tcW w:w="4504" w:type="dxa"/>
          </w:tcPr>
          <w:p w:rsidR="00A36EDE" w:rsidRDefault="000459E5">
            <w:pPr>
              <w:wordWrap w:val="0"/>
              <w:adjustRightInd w:val="0"/>
              <w:spacing w:line="360" w:lineRule="exact"/>
            </w:pPr>
            <w:proofErr w:type="gramStart"/>
            <w:r>
              <w:rPr>
                <w:rFonts w:cs="宋体" w:hint="eastAsia"/>
                <w:kern w:val="0"/>
                <w:szCs w:val="20"/>
                <w:lang w:bidi="ar"/>
              </w:rPr>
              <w:t>若心</w:t>
            </w:r>
            <w:proofErr w:type="gramEnd"/>
            <w:r>
              <w:rPr>
                <w:rFonts w:cs="宋体" w:hint="eastAsia"/>
                <w:kern w:val="0"/>
                <w:szCs w:val="20"/>
                <w:lang w:bidi="ar"/>
              </w:rPr>
              <w:t>电图机具一种以上不同属性的预期用途，应公开所有预期用途和相关的属性。</w:t>
            </w:r>
          </w:p>
        </w:tc>
        <w:tc>
          <w:tcPr>
            <w:tcW w:w="1076" w:type="dxa"/>
            <w:vAlign w:val="center"/>
          </w:tcPr>
          <w:p w:rsidR="00A36EDE" w:rsidRDefault="00A36EDE">
            <w:pPr>
              <w:ind w:leftChars="-51" w:left="-107" w:rightChars="-51" w:right="-107"/>
              <w:jc w:val="center"/>
              <w:rPr>
                <w:kern w:val="0"/>
              </w:rPr>
            </w:pPr>
          </w:p>
        </w:tc>
        <w:tc>
          <w:tcPr>
            <w:tcW w:w="1080" w:type="dxa"/>
            <w:vMerge/>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vMerge w:val="restart"/>
          </w:tcPr>
          <w:p w:rsidR="00A36EDE" w:rsidRDefault="000459E5">
            <w:pPr>
              <w:adjustRightInd w:val="0"/>
              <w:textAlignment w:val="baseline"/>
              <w:rPr>
                <w:kern w:val="0"/>
              </w:rPr>
            </w:pPr>
            <w:r>
              <w:rPr>
                <w:rFonts w:hint="eastAsia"/>
                <w:kern w:val="0"/>
              </w:rPr>
              <w:lastRenderedPageBreak/>
              <w:t>续</w:t>
            </w:r>
            <w:r>
              <w:rPr>
                <w:rFonts w:hint="eastAsia"/>
                <w:kern w:val="0"/>
              </w:rPr>
              <w:t>8</w:t>
            </w:r>
          </w:p>
        </w:tc>
        <w:tc>
          <w:tcPr>
            <w:tcW w:w="1074" w:type="dxa"/>
            <w:vMerge w:val="restart"/>
          </w:tcPr>
          <w:p w:rsidR="00A36EDE" w:rsidRDefault="000459E5">
            <w:pPr>
              <w:wordWrap w:val="0"/>
              <w:adjustRightInd w:val="0"/>
              <w:spacing w:line="360" w:lineRule="exact"/>
              <w:rPr>
                <w:kern w:val="0"/>
              </w:rPr>
            </w:pPr>
            <w:r>
              <w:rPr>
                <w:rFonts w:cs="宋体" w:hint="eastAsia"/>
                <w:kern w:val="0"/>
                <w:szCs w:val="20"/>
                <w:lang w:bidi="ar"/>
              </w:rPr>
              <w:t>使用说明</w:t>
            </w:r>
          </w:p>
        </w:tc>
        <w:tc>
          <w:tcPr>
            <w:tcW w:w="720" w:type="dxa"/>
            <w:vMerge w:val="restart"/>
          </w:tcPr>
          <w:p w:rsidR="00A36EDE" w:rsidRDefault="000459E5">
            <w:pPr>
              <w:wordWrap w:val="0"/>
              <w:adjustRightInd w:val="0"/>
              <w:spacing w:line="360" w:lineRule="exact"/>
              <w:jc w:val="center"/>
              <w:rPr>
                <w:kern w:val="0"/>
              </w:rPr>
            </w:pPr>
            <w:r>
              <w:rPr>
                <w:kern w:val="0"/>
                <w:szCs w:val="20"/>
                <w:lang w:bidi="ar"/>
              </w:rPr>
              <w:t>201.7.9.2</w:t>
            </w:r>
          </w:p>
        </w:tc>
        <w:tc>
          <w:tcPr>
            <w:tcW w:w="4504" w:type="dxa"/>
          </w:tcPr>
          <w:p w:rsidR="00A36EDE" w:rsidRDefault="000459E5">
            <w:pPr>
              <w:wordWrap w:val="0"/>
              <w:adjustRightInd w:val="0"/>
              <w:spacing w:line="360" w:lineRule="exact"/>
            </w:pPr>
            <w:r>
              <w:rPr>
                <w:kern w:val="0"/>
                <w:szCs w:val="20"/>
                <w:lang w:bidi="ar"/>
              </w:rPr>
              <w:t>2</w:t>
            </w:r>
            <w:r>
              <w:rPr>
                <w:rFonts w:cs="宋体" w:hint="eastAsia"/>
                <w:kern w:val="0"/>
                <w:szCs w:val="20"/>
                <w:lang w:bidi="ar"/>
              </w:rPr>
              <w:t>）连接电位均衡导线的使用说明（如适用）。</w:t>
            </w:r>
          </w:p>
        </w:tc>
        <w:tc>
          <w:tcPr>
            <w:tcW w:w="1076" w:type="dxa"/>
            <w:vAlign w:val="center"/>
          </w:tcPr>
          <w:p w:rsidR="00A36EDE" w:rsidRDefault="00A36EDE">
            <w:pPr>
              <w:ind w:leftChars="-51" w:left="-107" w:rightChars="-51" w:right="-107"/>
              <w:jc w:val="center"/>
              <w:rPr>
                <w:kern w:val="0"/>
              </w:rPr>
            </w:pPr>
          </w:p>
        </w:tc>
        <w:tc>
          <w:tcPr>
            <w:tcW w:w="1080" w:type="dxa"/>
            <w:vMerge w:val="restart"/>
            <w:vAlign w:val="center"/>
          </w:tcPr>
          <w:p w:rsidR="00A36EDE" w:rsidRDefault="00A36EDE">
            <w:pPr>
              <w:jc w:val="center"/>
              <w:rPr>
                <w:kern w:val="0"/>
              </w:rPr>
            </w:pPr>
          </w:p>
        </w:tc>
        <w:tc>
          <w:tcPr>
            <w:tcW w:w="876" w:type="dxa"/>
            <w:vMerge w:val="restart"/>
            <w:vAlign w:val="center"/>
          </w:tcPr>
          <w:p w:rsidR="00A36EDE" w:rsidRDefault="00A36EDE">
            <w:pPr>
              <w:jc w:val="center"/>
              <w:rPr>
                <w:kern w:val="0"/>
              </w:rPr>
            </w:pPr>
          </w:p>
        </w:tc>
      </w:tr>
      <w:tr w:rsidR="00A36EDE">
        <w:trPr>
          <w:cantSplit/>
          <w:trHeight w:val="73"/>
          <w:jc w:val="center"/>
        </w:trPr>
        <w:tc>
          <w:tcPr>
            <w:tcW w:w="544" w:type="dxa"/>
            <w:vMerge/>
          </w:tcPr>
          <w:p w:rsidR="00A36EDE" w:rsidRDefault="00A36EDE">
            <w:pPr>
              <w:tabs>
                <w:tab w:val="left" w:pos="420"/>
              </w:tabs>
              <w:adjustRightInd w:val="0"/>
              <w:jc w:val="center"/>
              <w:textAlignment w:val="baseline"/>
              <w:rPr>
                <w:kern w:val="0"/>
              </w:rPr>
            </w:pPr>
          </w:p>
        </w:tc>
        <w:tc>
          <w:tcPr>
            <w:tcW w:w="1074" w:type="dxa"/>
            <w:vMerge/>
          </w:tcPr>
          <w:p w:rsidR="00A36EDE" w:rsidRDefault="00A36EDE">
            <w:pPr>
              <w:rPr>
                <w:kern w:val="0"/>
              </w:rPr>
            </w:pPr>
          </w:p>
        </w:tc>
        <w:tc>
          <w:tcPr>
            <w:tcW w:w="720" w:type="dxa"/>
            <w:vMerge/>
          </w:tcPr>
          <w:p w:rsidR="00A36EDE" w:rsidRDefault="00A36EDE">
            <w:pPr>
              <w:rPr>
                <w:kern w:val="0"/>
              </w:rPr>
            </w:pPr>
          </w:p>
        </w:tc>
        <w:tc>
          <w:tcPr>
            <w:tcW w:w="4504" w:type="dxa"/>
          </w:tcPr>
          <w:p w:rsidR="00A36EDE" w:rsidRDefault="000459E5">
            <w:pPr>
              <w:wordWrap w:val="0"/>
              <w:adjustRightInd w:val="0"/>
              <w:spacing w:line="360" w:lineRule="exact"/>
            </w:pPr>
            <w:r>
              <w:rPr>
                <w:kern w:val="0"/>
                <w:szCs w:val="20"/>
                <w:lang w:bidi="ar"/>
              </w:rPr>
              <w:t>3</w:t>
            </w:r>
            <w:r>
              <w:rPr>
                <w:rFonts w:cs="宋体" w:hint="eastAsia"/>
                <w:kern w:val="0"/>
                <w:szCs w:val="20"/>
                <w:lang w:bidi="ar"/>
              </w:rPr>
              <w:t>）</w:t>
            </w:r>
            <w:r>
              <w:rPr>
                <w:kern w:val="0"/>
                <w:szCs w:val="20"/>
                <w:lang w:bidi="ar"/>
              </w:rPr>
              <w:t>BF</w:t>
            </w:r>
            <w:r>
              <w:rPr>
                <w:rFonts w:cs="宋体" w:hint="eastAsia"/>
                <w:kern w:val="0"/>
                <w:szCs w:val="20"/>
                <w:lang w:bidi="ar"/>
              </w:rPr>
              <w:t>型或</w:t>
            </w:r>
            <w:r>
              <w:rPr>
                <w:kern w:val="0"/>
                <w:szCs w:val="20"/>
                <w:lang w:bidi="ar"/>
              </w:rPr>
              <w:t>CF</w:t>
            </w:r>
            <w:r>
              <w:rPr>
                <w:rFonts w:cs="宋体" w:hint="eastAsia"/>
                <w:kern w:val="0"/>
                <w:szCs w:val="20"/>
                <w:lang w:bidi="ar"/>
              </w:rPr>
              <w:t>型应用部分使用的电极及其连接器（包括中性电极）的导电部件，</w:t>
            </w:r>
            <w:proofErr w:type="gramStart"/>
            <w:r>
              <w:rPr>
                <w:rFonts w:cs="宋体" w:hint="eastAsia"/>
                <w:kern w:val="0"/>
                <w:szCs w:val="20"/>
                <w:lang w:bidi="ar"/>
              </w:rPr>
              <w:t>不</w:t>
            </w:r>
            <w:proofErr w:type="gramEnd"/>
            <w:r>
              <w:rPr>
                <w:rFonts w:cs="宋体" w:hint="eastAsia"/>
                <w:kern w:val="0"/>
                <w:szCs w:val="20"/>
                <w:lang w:bidi="ar"/>
              </w:rPr>
              <w:t>应接</w:t>
            </w:r>
            <w:proofErr w:type="gramStart"/>
            <w:r>
              <w:rPr>
                <w:rFonts w:cs="宋体" w:hint="eastAsia"/>
                <w:kern w:val="0"/>
                <w:szCs w:val="20"/>
                <w:lang w:bidi="ar"/>
              </w:rPr>
              <w:t>触其它</w:t>
            </w:r>
            <w:proofErr w:type="gramEnd"/>
            <w:r>
              <w:rPr>
                <w:rFonts w:cs="宋体" w:hint="eastAsia"/>
                <w:kern w:val="0"/>
                <w:szCs w:val="20"/>
                <w:lang w:bidi="ar"/>
              </w:rPr>
              <w:t>导电部件，包括不与大地接触。</w:t>
            </w:r>
          </w:p>
        </w:tc>
        <w:tc>
          <w:tcPr>
            <w:tcW w:w="1076" w:type="dxa"/>
            <w:vAlign w:val="center"/>
          </w:tcPr>
          <w:p w:rsidR="00A36EDE" w:rsidRDefault="00A36EDE">
            <w:pPr>
              <w:ind w:leftChars="-51" w:left="-107" w:rightChars="-51" w:right="-107"/>
              <w:jc w:val="center"/>
              <w:rPr>
                <w:kern w:val="0"/>
              </w:rPr>
            </w:pPr>
          </w:p>
        </w:tc>
        <w:tc>
          <w:tcPr>
            <w:tcW w:w="1080" w:type="dxa"/>
            <w:vMerge/>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vMerge/>
          </w:tcPr>
          <w:p w:rsidR="00A36EDE" w:rsidRDefault="00A36EDE">
            <w:pPr>
              <w:tabs>
                <w:tab w:val="left" w:pos="420"/>
              </w:tabs>
              <w:adjustRightInd w:val="0"/>
              <w:jc w:val="center"/>
              <w:textAlignment w:val="baseline"/>
              <w:rPr>
                <w:kern w:val="0"/>
              </w:rPr>
            </w:pPr>
          </w:p>
        </w:tc>
        <w:tc>
          <w:tcPr>
            <w:tcW w:w="1074" w:type="dxa"/>
            <w:vMerge/>
          </w:tcPr>
          <w:p w:rsidR="00A36EDE" w:rsidRDefault="00A36EDE">
            <w:pPr>
              <w:rPr>
                <w:kern w:val="0"/>
              </w:rPr>
            </w:pPr>
          </w:p>
        </w:tc>
        <w:tc>
          <w:tcPr>
            <w:tcW w:w="720" w:type="dxa"/>
            <w:vMerge/>
          </w:tcPr>
          <w:p w:rsidR="00A36EDE" w:rsidRDefault="00A36EDE">
            <w:pPr>
              <w:rPr>
                <w:kern w:val="0"/>
              </w:rPr>
            </w:pPr>
          </w:p>
        </w:tc>
        <w:tc>
          <w:tcPr>
            <w:tcW w:w="4504" w:type="dxa"/>
          </w:tcPr>
          <w:p w:rsidR="00A36EDE" w:rsidRDefault="000459E5">
            <w:pPr>
              <w:wordWrap w:val="0"/>
              <w:adjustRightInd w:val="0"/>
              <w:spacing w:line="360" w:lineRule="exact"/>
            </w:pPr>
            <w:r>
              <w:rPr>
                <w:kern w:val="0"/>
                <w:szCs w:val="20"/>
                <w:lang w:bidi="ar"/>
              </w:rPr>
              <w:t>4</w:t>
            </w:r>
            <w:r>
              <w:rPr>
                <w:rFonts w:cs="宋体" w:hint="eastAsia"/>
                <w:kern w:val="0"/>
                <w:szCs w:val="20"/>
                <w:lang w:bidi="ar"/>
              </w:rPr>
              <w:t>）被用于除颤防护及高频灼烧的防护的患者电缆的规格（及型号，如必要）。</w:t>
            </w:r>
          </w:p>
        </w:tc>
        <w:tc>
          <w:tcPr>
            <w:tcW w:w="1076" w:type="dxa"/>
            <w:vAlign w:val="center"/>
          </w:tcPr>
          <w:p w:rsidR="00A36EDE" w:rsidRDefault="00A36EDE">
            <w:pPr>
              <w:ind w:leftChars="-51" w:left="-107" w:rightChars="-51" w:right="-107"/>
              <w:jc w:val="center"/>
              <w:rPr>
                <w:kern w:val="0"/>
              </w:rPr>
            </w:pPr>
          </w:p>
        </w:tc>
        <w:tc>
          <w:tcPr>
            <w:tcW w:w="1080" w:type="dxa"/>
            <w:vMerge/>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vMerge/>
          </w:tcPr>
          <w:p w:rsidR="00A36EDE" w:rsidRDefault="00A36EDE">
            <w:pPr>
              <w:tabs>
                <w:tab w:val="left" w:pos="420"/>
              </w:tabs>
              <w:adjustRightInd w:val="0"/>
              <w:jc w:val="center"/>
              <w:textAlignment w:val="baseline"/>
              <w:rPr>
                <w:kern w:val="0"/>
              </w:rPr>
            </w:pPr>
          </w:p>
        </w:tc>
        <w:tc>
          <w:tcPr>
            <w:tcW w:w="1074" w:type="dxa"/>
            <w:vMerge/>
          </w:tcPr>
          <w:p w:rsidR="00A36EDE" w:rsidRDefault="00A36EDE">
            <w:pPr>
              <w:rPr>
                <w:kern w:val="0"/>
              </w:rPr>
            </w:pPr>
          </w:p>
        </w:tc>
        <w:tc>
          <w:tcPr>
            <w:tcW w:w="720" w:type="dxa"/>
            <w:vMerge/>
          </w:tcPr>
          <w:p w:rsidR="00A36EDE" w:rsidRDefault="00A36EDE">
            <w:pPr>
              <w:rPr>
                <w:kern w:val="0"/>
              </w:rPr>
            </w:pPr>
          </w:p>
        </w:tc>
        <w:tc>
          <w:tcPr>
            <w:tcW w:w="4504" w:type="dxa"/>
          </w:tcPr>
          <w:p w:rsidR="00A36EDE" w:rsidRDefault="000459E5">
            <w:pPr>
              <w:wordWrap w:val="0"/>
              <w:adjustRightInd w:val="0"/>
              <w:spacing w:line="360" w:lineRule="exact"/>
            </w:pPr>
            <w:r>
              <w:rPr>
                <w:kern w:val="0"/>
                <w:szCs w:val="20"/>
                <w:lang w:bidi="ar"/>
              </w:rPr>
              <w:t>5</w:t>
            </w:r>
            <w:r>
              <w:rPr>
                <w:rFonts w:cs="宋体" w:hint="eastAsia"/>
                <w:kern w:val="0"/>
                <w:szCs w:val="20"/>
                <w:lang w:bidi="ar"/>
              </w:rPr>
              <w:t>）对患者使用除颤器时采取的预防措施；除颤器放电对</w:t>
            </w:r>
            <w:r>
              <w:rPr>
                <w:kern w:val="0"/>
                <w:szCs w:val="20"/>
                <w:lang w:bidi="ar"/>
              </w:rPr>
              <w:t>ME</w:t>
            </w:r>
            <w:r>
              <w:rPr>
                <w:rFonts w:cs="宋体" w:hint="eastAsia"/>
                <w:kern w:val="0"/>
                <w:szCs w:val="20"/>
                <w:lang w:bidi="ar"/>
              </w:rPr>
              <w:t>设备的影响的描述；除颤防护需使用制造商指定的附件（包括电极、导联线和患者电缆）的警告。应公开此类附件的规格（或型号）（见</w:t>
            </w:r>
            <w:r>
              <w:rPr>
                <w:kern w:val="0"/>
                <w:szCs w:val="20"/>
                <w:lang w:bidi="ar"/>
              </w:rPr>
              <w:t>201.8.5.5.1</w:t>
            </w:r>
            <w:r>
              <w:rPr>
                <w:rFonts w:cs="宋体" w:hint="eastAsia"/>
                <w:kern w:val="0"/>
                <w:szCs w:val="20"/>
                <w:lang w:bidi="ar"/>
              </w:rPr>
              <w:t>）。</w:t>
            </w:r>
          </w:p>
        </w:tc>
        <w:tc>
          <w:tcPr>
            <w:tcW w:w="1076" w:type="dxa"/>
            <w:vAlign w:val="center"/>
          </w:tcPr>
          <w:p w:rsidR="00A36EDE" w:rsidRDefault="00A36EDE">
            <w:pPr>
              <w:ind w:leftChars="-51" w:left="-107" w:rightChars="-51" w:right="-107"/>
              <w:jc w:val="center"/>
              <w:rPr>
                <w:kern w:val="0"/>
              </w:rPr>
            </w:pPr>
          </w:p>
        </w:tc>
        <w:tc>
          <w:tcPr>
            <w:tcW w:w="1080" w:type="dxa"/>
            <w:vMerge/>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vMerge/>
          </w:tcPr>
          <w:p w:rsidR="00A36EDE" w:rsidRDefault="00A36EDE">
            <w:pPr>
              <w:tabs>
                <w:tab w:val="left" w:pos="420"/>
              </w:tabs>
              <w:adjustRightInd w:val="0"/>
              <w:jc w:val="center"/>
              <w:textAlignment w:val="baseline"/>
              <w:rPr>
                <w:kern w:val="0"/>
              </w:rPr>
            </w:pPr>
          </w:p>
        </w:tc>
        <w:tc>
          <w:tcPr>
            <w:tcW w:w="1074" w:type="dxa"/>
            <w:vMerge/>
          </w:tcPr>
          <w:p w:rsidR="00A36EDE" w:rsidRDefault="00A36EDE">
            <w:pPr>
              <w:rPr>
                <w:kern w:val="0"/>
              </w:rPr>
            </w:pPr>
          </w:p>
        </w:tc>
        <w:tc>
          <w:tcPr>
            <w:tcW w:w="720" w:type="dxa"/>
            <w:vMerge/>
          </w:tcPr>
          <w:p w:rsidR="00A36EDE" w:rsidRDefault="00A36EDE">
            <w:pPr>
              <w:rPr>
                <w:kern w:val="0"/>
              </w:rPr>
            </w:pPr>
          </w:p>
        </w:tc>
        <w:tc>
          <w:tcPr>
            <w:tcW w:w="4504" w:type="dxa"/>
          </w:tcPr>
          <w:p w:rsidR="00A36EDE" w:rsidRDefault="000459E5">
            <w:pPr>
              <w:wordWrap w:val="0"/>
              <w:adjustRightInd w:val="0"/>
              <w:spacing w:line="360" w:lineRule="exact"/>
            </w:pPr>
            <w:r>
              <w:rPr>
                <w:kern w:val="0"/>
                <w:szCs w:val="20"/>
                <w:lang w:bidi="ar"/>
              </w:rPr>
              <w:t>6</w:t>
            </w:r>
            <w:r>
              <w:rPr>
                <w:rFonts w:cs="宋体" w:hint="eastAsia"/>
                <w:kern w:val="0"/>
                <w:szCs w:val="20"/>
                <w:lang w:bidi="ar"/>
              </w:rPr>
              <w:t>）提醒临床操作者关注心电图机和高频手术设备一起使用时，心电图机是否具有防止患者灼伤的防护装置的说明。应对电极和导联线等安放位置给出建议，以减少因高频手术设备中性电极连接不良而造成灼伤的危害。</w:t>
            </w:r>
          </w:p>
        </w:tc>
        <w:tc>
          <w:tcPr>
            <w:tcW w:w="1076" w:type="dxa"/>
            <w:vAlign w:val="center"/>
          </w:tcPr>
          <w:p w:rsidR="00A36EDE" w:rsidRDefault="00A36EDE">
            <w:pPr>
              <w:ind w:leftChars="-51" w:left="-107" w:rightChars="-51" w:right="-107"/>
              <w:jc w:val="center"/>
              <w:rPr>
                <w:kern w:val="0"/>
              </w:rPr>
            </w:pPr>
          </w:p>
        </w:tc>
        <w:tc>
          <w:tcPr>
            <w:tcW w:w="1080" w:type="dxa"/>
            <w:vMerge/>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vMerge/>
          </w:tcPr>
          <w:p w:rsidR="00A36EDE" w:rsidRDefault="00A36EDE">
            <w:pPr>
              <w:tabs>
                <w:tab w:val="left" w:pos="420"/>
              </w:tabs>
              <w:adjustRightInd w:val="0"/>
              <w:jc w:val="center"/>
              <w:textAlignment w:val="baseline"/>
              <w:rPr>
                <w:kern w:val="0"/>
              </w:rPr>
            </w:pPr>
          </w:p>
        </w:tc>
        <w:tc>
          <w:tcPr>
            <w:tcW w:w="1074" w:type="dxa"/>
            <w:vMerge/>
          </w:tcPr>
          <w:p w:rsidR="00A36EDE" w:rsidRDefault="00A36EDE">
            <w:pPr>
              <w:rPr>
                <w:kern w:val="0"/>
              </w:rPr>
            </w:pPr>
          </w:p>
        </w:tc>
        <w:tc>
          <w:tcPr>
            <w:tcW w:w="720" w:type="dxa"/>
            <w:vMerge/>
          </w:tcPr>
          <w:p w:rsidR="00A36EDE" w:rsidRDefault="00A36EDE">
            <w:pPr>
              <w:rPr>
                <w:kern w:val="0"/>
              </w:rPr>
            </w:pPr>
          </w:p>
        </w:tc>
        <w:tc>
          <w:tcPr>
            <w:tcW w:w="4504" w:type="dxa"/>
          </w:tcPr>
          <w:p w:rsidR="00A36EDE" w:rsidRDefault="000459E5">
            <w:pPr>
              <w:wordWrap w:val="0"/>
              <w:adjustRightInd w:val="0"/>
              <w:spacing w:line="360" w:lineRule="exact"/>
            </w:pPr>
            <w:r>
              <w:rPr>
                <w:kern w:val="0"/>
                <w:szCs w:val="20"/>
                <w:lang w:bidi="ar"/>
              </w:rPr>
              <w:t>7</w:t>
            </w:r>
            <w:r>
              <w:rPr>
                <w:rFonts w:cs="宋体" w:hint="eastAsia"/>
                <w:kern w:val="0"/>
                <w:szCs w:val="20"/>
                <w:lang w:bidi="ar"/>
              </w:rPr>
              <w:t>）指定患者电缆和导联线的选择及使用方法；电极的选择和使用方法。</w:t>
            </w:r>
          </w:p>
        </w:tc>
        <w:tc>
          <w:tcPr>
            <w:tcW w:w="1076" w:type="dxa"/>
            <w:vAlign w:val="center"/>
          </w:tcPr>
          <w:p w:rsidR="00A36EDE" w:rsidRDefault="00A36EDE">
            <w:pPr>
              <w:ind w:leftChars="-51" w:left="-107" w:rightChars="-51" w:right="-107"/>
              <w:jc w:val="center"/>
              <w:rPr>
                <w:kern w:val="0"/>
              </w:rPr>
            </w:pPr>
          </w:p>
        </w:tc>
        <w:tc>
          <w:tcPr>
            <w:tcW w:w="1080" w:type="dxa"/>
            <w:vMerge/>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vMerge/>
          </w:tcPr>
          <w:p w:rsidR="00A36EDE" w:rsidRDefault="00A36EDE">
            <w:pPr>
              <w:tabs>
                <w:tab w:val="left" w:pos="420"/>
              </w:tabs>
              <w:adjustRightInd w:val="0"/>
              <w:jc w:val="center"/>
              <w:textAlignment w:val="baseline"/>
              <w:rPr>
                <w:kern w:val="0"/>
              </w:rPr>
            </w:pPr>
          </w:p>
        </w:tc>
        <w:tc>
          <w:tcPr>
            <w:tcW w:w="1074" w:type="dxa"/>
            <w:vMerge/>
          </w:tcPr>
          <w:p w:rsidR="00A36EDE" w:rsidRDefault="00A36EDE">
            <w:pPr>
              <w:rPr>
                <w:kern w:val="0"/>
              </w:rPr>
            </w:pPr>
          </w:p>
        </w:tc>
        <w:tc>
          <w:tcPr>
            <w:tcW w:w="720" w:type="dxa"/>
            <w:vMerge/>
          </w:tcPr>
          <w:p w:rsidR="00A36EDE" w:rsidRDefault="00A36EDE">
            <w:pPr>
              <w:rPr>
                <w:kern w:val="0"/>
              </w:rPr>
            </w:pPr>
          </w:p>
        </w:tc>
        <w:tc>
          <w:tcPr>
            <w:tcW w:w="4504" w:type="dxa"/>
          </w:tcPr>
          <w:p w:rsidR="00A36EDE" w:rsidRDefault="000459E5">
            <w:pPr>
              <w:wordWrap w:val="0"/>
              <w:adjustRightInd w:val="0"/>
              <w:spacing w:line="360" w:lineRule="exact"/>
            </w:pPr>
            <w:r>
              <w:rPr>
                <w:kern w:val="0"/>
                <w:szCs w:val="20"/>
                <w:lang w:bidi="ar"/>
              </w:rPr>
              <w:t>8</w:t>
            </w:r>
            <w:r>
              <w:rPr>
                <w:rFonts w:cs="宋体" w:hint="eastAsia"/>
                <w:kern w:val="0"/>
                <w:szCs w:val="20"/>
                <w:lang w:bidi="ar"/>
              </w:rPr>
              <w:t>）对多台</w:t>
            </w:r>
            <w:r>
              <w:rPr>
                <w:kern w:val="0"/>
                <w:szCs w:val="20"/>
                <w:lang w:bidi="ar"/>
              </w:rPr>
              <w:t>ME</w:t>
            </w:r>
            <w:r>
              <w:rPr>
                <w:rFonts w:cs="宋体" w:hint="eastAsia"/>
                <w:kern w:val="0"/>
                <w:szCs w:val="20"/>
                <w:lang w:bidi="ar"/>
              </w:rPr>
              <w:t>设备互连时引起漏电流累积的警告。</w:t>
            </w:r>
          </w:p>
        </w:tc>
        <w:tc>
          <w:tcPr>
            <w:tcW w:w="1076" w:type="dxa"/>
            <w:vAlign w:val="center"/>
          </w:tcPr>
          <w:p w:rsidR="00A36EDE" w:rsidRDefault="00A36EDE">
            <w:pPr>
              <w:ind w:leftChars="-51" w:left="-107" w:rightChars="-51" w:right="-107"/>
              <w:jc w:val="center"/>
              <w:rPr>
                <w:kern w:val="0"/>
              </w:rPr>
            </w:pPr>
          </w:p>
        </w:tc>
        <w:tc>
          <w:tcPr>
            <w:tcW w:w="1080" w:type="dxa"/>
            <w:vMerge/>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vMerge/>
          </w:tcPr>
          <w:p w:rsidR="00A36EDE" w:rsidRDefault="00A36EDE">
            <w:pPr>
              <w:tabs>
                <w:tab w:val="left" w:pos="420"/>
              </w:tabs>
              <w:adjustRightInd w:val="0"/>
              <w:jc w:val="center"/>
              <w:textAlignment w:val="baseline"/>
              <w:rPr>
                <w:kern w:val="0"/>
              </w:rPr>
            </w:pPr>
          </w:p>
        </w:tc>
        <w:tc>
          <w:tcPr>
            <w:tcW w:w="1074" w:type="dxa"/>
            <w:vMerge/>
          </w:tcPr>
          <w:p w:rsidR="00A36EDE" w:rsidRDefault="00A36EDE">
            <w:pPr>
              <w:wordWrap w:val="0"/>
              <w:adjustRightInd w:val="0"/>
              <w:spacing w:line="360" w:lineRule="exact"/>
              <w:rPr>
                <w:kern w:val="0"/>
              </w:rPr>
            </w:pPr>
          </w:p>
        </w:tc>
        <w:tc>
          <w:tcPr>
            <w:tcW w:w="720" w:type="dxa"/>
            <w:vMerge/>
          </w:tcPr>
          <w:p w:rsidR="00A36EDE" w:rsidRDefault="00A36EDE">
            <w:pPr>
              <w:wordWrap w:val="0"/>
              <w:adjustRightInd w:val="0"/>
              <w:spacing w:line="360" w:lineRule="exact"/>
              <w:jc w:val="center"/>
              <w:rPr>
                <w:kern w:val="0"/>
              </w:rPr>
            </w:pPr>
          </w:p>
        </w:tc>
        <w:tc>
          <w:tcPr>
            <w:tcW w:w="4504" w:type="dxa"/>
          </w:tcPr>
          <w:p w:rsidR="00A36EDE" w:rsidRDefault="000459E5">
            <w:pPr>
              <w:wordWrap w:val="0"/>
              <w:adjustRightInd w:val="0"/>
              <w:spacing w:line="340" w:lineRule="exact"/>
            </w:pPr>
            <w:r>
              <w:rPr>
                <w:kern w:val="0"/>
                <w:szCs w:val="20"/>
                <w:lang w:bidi="ar"/>
              </w:rPr>
              <w:t>9</w:t>
            </w:r>
            <w:r>
              <w:rPr>
                <w:rFonts w:cs="宋体" w:hint="eastAsia"/>
                <w:kern w:val="0"/>
                <w:szCs w:val="20"/>
                <w:lang w:bidi="ar"/>
              </w:rPr>
              <w:t>）心电图机可否直接应用于心脏。</w:t>
            </w:r>
          </w:p>
        </w:tc>
        <w:tc>
          <w:tcPr>
            <w:tcW w:w="1076" w:type="dxa"/>
            <w:vAlign w:val="center"/>
          </w:tcPr>
          <w:p w:rsidR="00A36EDE" w:rsidRDefault="00A36EDE">
            <w:pPr>
              <w:ind w:leftChars="-51" w:left="-107" w:rightChars="-51" w:right="-107"/>
              <w:jc w:val="center"/>
              <w:rPr>
                <w:kern w:val="0"/>
              </w:rPr>
            </w:pPr>
          </w:p>
        </w:tc>
        <w:tc>
          <w:tcPr>
            <w:tcW w:w="1080" w:type="dxa"/>
            <w:vMerge/>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vMerge/>
          </w:tcPr>
          <w:p w:rsidR="00A36EDE" w:rsidRDefault="00A36EDE">
            <w:pPr>
              <w:tabs>
                <w:tab w:val="left" w:pos="420"/>
              </w:tabs>
              <w:adjustRightInd w:val="0"/>
              <w:jc w:val="center"/>
              <w:textAlignment w:val="baseline"/>
              <w:rPr>
                <w:kern w:val="0"/>
              </w:rPr>
            </w:pPr>
          </w:p>
        </w:tc>
        <w:tc>
          <w:tcPr>
            <w:tcW w:w="1074" w:type="dxa"/>
            <w:vMerge/>
          </w:tcPr>
          <w:p w:rsidR="00A36EDE" w:rsidRDefault="00A36EDE">
            <w:pPr>
              <w:rPr>
                <w:kern w:val="0"/>
              </w:rPr>
            </w:pPr>
          </w:p>
        </w:tc>
        <w:tc>
          <w:tcPr>
            <w:tcW w:w="720" w:type="dxa"/>
            <w:vMerge/>
          </w:tcPr>
          <w:p w:rsidR="00A36EDE" w:rsidRDefault="00A36EDE">
            <w:pPr>
              <w:rPr>
                <w:kern w:val="0"/>
              </w:rPr>
            </w:pPr>
          </w:p>
        </w:tc>
        <w:tc>
          <w:tcPr>
            <w:tcW w:w="4504" w:type="dxa"/>
          </w:tcPr>
          <w:p w:rsidR="00A36EDE" w:rsidRDefault="000459E5">
            <w:pPr>
              <w:wordWrap w:val="0"/>
              <w:adjustRightInd w:val="0"/>
              <w:spacing w:line="360" w:lineRule="exact"/>
            </w:pPr>
            <w:r>
              <w:rPr>
                <w:kern w:val="0"/>
                <w:szCs w:val="20"/>
                <w:lang w:bidi="ar"/>
              </w:rPr>
              <w:t>10</w:t>
            </w:r>
            <w:r>
              <w:rPr>
                <w:rFonts w:cs="宋体" w:hint="eastAsia"/>
                <w:kern w:val="0"/>
                <w:szCs w:val="20"/>
                <w:lang w:bidi="ar"/>
              </w:rPr>
              <w:t>）如何识别心电图机非正常工作（见</w:t>
            </w:r>
            <w:r>
              <w:rPr>
                <w:kern w:val="0"/>
                <w:szCs w:val="20"/>
                <w:lang w:bidi="ar"/>
              </w:rPr>
              <w:t>201.12.4.101</w:t>
            </w:r>
            <w:r>
              <w:rPr>
                <w:rFonts w:cs="宋体" w:hint="eastAsia"/>
                <w:kern w:val="0"/>
                <w:szCs w:val="20"/>
                <w:lang w:bidi="ar"/>
              </w:rPr>
              <w:t>）。</w:t>
            </w:r>
          </w:p>
        </w:tc>
        <w:tc>
          <w:tcPr>
            <w:tcW w:w="1076" w:type="dxa"/>
            <w:vAlign w:val="center"/>
          </w:tcPr>
          <w:p w:rsidR="00A36EDE" w:rsidRDefault="00A36EDE">
            <w:pPr>
              <w:ind w:leftChars="-51" w:left="-107" w:rightChars="-51" w:right="-107"/>
              <w:jc w:val="center"/>
              <w:rPr>
                <w:kern w:val="0"/>
              </w:rPr>
            </w:pPr>
          </w:p>
        </w:tc>
        <w:tc>
          <w:tcPr>
            <w:tcW w:w="1080" w:type="dxa"/>
            <w:vMerge/>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vMerge/>
          </w:tcPr>
          <w:p w:rsidR="00A36EDE" w:rsidRDefault="00A36EDE">
            <w:pPr>
              <w:tabs>
                <w:tab w:val="left" w:pos="420"/>
              </w:tabs>
              <w:adjustRightInd w:val="0"/>
              <w:jc w:val="center"/>
              <w:textAlignment w:val="baseline"/>
              <w:rPr>
                <w:kern w:val="0"/>
              </w:rPr>
            </w:pPr>
          </w:p>
        </w:tc>
        <w:tc>
          <w:tcPr>
            <w:tcW w:w="1074" w:type="dxa"/>
            <w:vMerge/>
          </w:tcPr>
          <w:p w:rsidR="00A36EDE" w:rsidRDefault="00A36EDE">
            <w:pPr>
              <w:rPr>
                <w:kern w:val="0"/>
              </w:rPr>
            </w:pPr>
          </w:p>
        </w:tc>
        <w:tc>
          <w:tcPr>
            <w:tcW w:w="720" w:type="dxa"/>
            <w:vMerge/>
          </w:tcPr>
          <w:p w:rsidR="00A36EDE" w:rsidRDefault="00A36EDE">
            <w:pPr>
              <w:rPr>
                <w:kern w:val="0"/>
              </w:rPr>
            </w:pPr>
          </w:p>
        </w:tc>
        <w:tc>
          <w:tcPr>
            <w:tcW w:w="4504" w:type="dxa"/>
          </w:tcPr>
          <w:p w:rsidR="00A36EDE" w:rsidRDefault="000459E5">
            <w:pPr>
              <w:wordWrap w:val="0"/>
              <w:adjustRightInd w:val="0"/>
              <w:spacing w:line="360" w:lineRule="exact"/>
            </w:pPr>
            <w:r>
              <w:rPr>
                <w:kern w:val="0"/>
                <w:szCs w:val="20"/>
                <w:lang w:bidi="ar"/>
              </w:rPr>
              <w:t>11</w:t>
            </w:r>
            <w:r>
              <w:rPr>
                <w:rFonts w:cs="宋体" w:hint="eastAsia"/>
                <w:kern w:val="0"/>
                <w:szCs w:val="20"/>
                <w:lang w:bidi="ar"/>
              </w:rPr>
              <w:t>）心电图机和心脏起搏器或其它电刺激器一起使用时可能造成危害的预防措施。</w:t>
            </w:r>
          </w:p>
        </w:tc>
        <w:tc>
          <w:tcPr>
            <w:tcW w:w="1076" w:type="dxa"/>
            <w:vAlign w:val="center"/>
          </w:tcPr>
          <w:p w:rsidR="00A36EDE" w:rsidRDefault="00A36EDE">
            <w:pPr>
              <w:ind w:leftChars="-51" w:left="-107" w:rightChars="-51" w:right="-107"/>
              <w:jc w:val="center"/>
              <w:rPr>
                <w:kern w:val="0"/>
              </w:rPr>
            </w:pPr>
          </w:p>
        </w:tc>
        <w:tc>
          <w:tcPr>
            <w:tcW w:w="1080" w:type="dxa"/>
            <w:vMerge/>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vMerge/>
          </w:tcPr>
          <w:p w:rsidR="00A36EDE" w:rsidRDefault="00A36EDE">
            <w:pPr>
              <w:tabs>
                <w:tab w:val="left" w:pos="420"/>
              </w:tabs>
              <w:adjustRightInd w:val="0"/>
              <w:jc w:val="center"/>
              <w:textAlignment w:val="baseline"/>
              <w:rPr>
                <w:kern w:val="0"/>
              </w:rPr>
            </w:pPr>
          </w:p>
        </w:tc>
        <w:tc>
          <w:tcPr>
            <w:tcW w:w="1074" w:type="dxa"/>
            <w:vMerge/>
          </w:tcPr>
          <w:p w:rsidR="00A36EDE" w:rsidRDefault="00A36EDE">
            <w:pPr>
              <w:rPr>
                <w:kern w:val="0"/>
              </w:rPr>
            </w:pPr>
          </w:p>
        </w:tc>
        <w:tc>
          <w:tcPr>
            <w:tcW w:w="720" w:type="dxa"/>
            <w:vMerge/>
          </w:tcPr>
          <w:p w:rsidR="00A36EDE" w:rsidRDefault="00A36EDE">
            <w:pPr>
              <w:rPr>
                <w:kern w:val="0"/>
              </w:rPr>
            </w:pPr>
          </w:p>
        </w:tc>
        <w:tc>
          <w:tcPr>
            <w:tcW w:w="4504" w:type="dxa"/>
          </w:tcPr>
          <w:p w:rsidR="00A36EDE" w:rsidRDefault="000459E5">
            <w:pPr>
              <w:wordWrap w:val="0"/>
              <w:adjustRightInd w:val="0"/>
              <w:spacing w:line="360" w:lineRule="exact"/>
            </w:pPr>
            <w:r>
              <w:rPr>
                <w:kern w:val="0"/>
                <w:szCs w:val="20"/>
                <w:lang w:bidi="ar"/>
              </w:rPr>
              <w:t>12</w:t>
            </w:r>
            <w:r>
              <w:rPr>
                <w:rFonts w:cs="宋体" w:hint="eastAsia"/>
                <w:kern w:val="0"/>
                <w:szCs w:val="20"/>
                <w:lang w:bidi="ar"/>
              </w:rPr>
              <w:t>）若有必要，说明</w:t>
            </w:r>
            <w:r>
              <w:rPr>
                <w:kern w:val="0"/>
                <w:szCs w:val="20"/>
                <w:lang w:bidi="ar"/>
              </w:rPr>
              <w:t>ME</w:t>
            </w:r>
            <w:r>
              <w:rPr>
                <w:rFonts w:cs="宋体" w:hint="eastAsia"/>
                <w:kern w:val="0"/>
                <w:szCs w:val="20"/>
                <w:lang w:bidi="ar"/>
              </w:rPr>
              <w:t>设备有因电外科导致故障的防护功能。</w:t>
            </w:r>
          </w:p>
        </w:tc>
        <w:tc>
          <w:tcPr>
            <w:tcW w:w="1076" w:type="dxa"/>
            <w:vAlign w:val="center"/>
          </w:tcPr>
          <w:p w:rsidR="00A36EDE" w:rsidRDefault="00A36EDE">
            <w:pPr>
              <w:ind w:leftChars="-51" w:left="-107" w:rightChars="-51" w:right="-107"/>
              <w:jc w:val="center"/>
              <w:rPr>
                <w:kern w:val="0"/>
              </w:rPr>
            </w:pPr>
          </w:p>
        </w:tc>
        <w:tc>
          <w:tcPr>
            <w:tcW w:w="1080" w:type="dxa"/>
            <w:vMerge/>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vMerge/>
          </w:tcPr>
          <w:p w:rsidR="00A36EDE" w:rsidRDefault="00A36EDE">
            <w:pPr>
              <w:tabs>
                <w:tab w:val="left" w:pos="420"/>
              </w:tabs>
              <w:adjustRightInd w:val="0"/>
              <w:jc w:val="center"/>
              <w:textAlignment w:val="baseline"/>
              <w:rPr>
                <w:kern w:val="0"/>
              </w:rPr>
            </w:pPr>
          </w:p>
        </w:tc>
        <w:tc>
          <w:tcPr>
            <w:tcW w:w="1074" w:type="dxa"/>
            <w:vMerge/>
          </w:tcPr>
          <w:p w:rsidR="00A36EDE" w:rsidRDefault="00A36EDE">
            <w:pPr>
              <w:rPr>
                <w:kern w:val="0"/>
              </w:rPr>
            </w:pPr>
          </w:p>
        </w:tc>
        <w:tc>
          <w:tcPr>
            <w:tcW w:w="720" w:type="dxa"/>
            <w:vMerge/>
          </w:tcPr>
          <w:p w:rsidR="00A36EDE" w:rsidRDefault="00A36EDE">
            <w:pPr>
              <w:rPr>
                <w:kern w:val="0"/>
              </w:rPr>
            </w:pPr>
          </w:p>
        </w:tc>
        <w:tc>
          <w:tcPr>
            <w:tcW w:w="4504" w:type="dxa"/>
          </w:tcPr>
          <w:p w:rsidR="00A36EDE" w:rsidRDefault="000459E5">
            <w:pPr>
              <w:wordWrap w:val="0"/>
              <w:adjustRightInd w:val="0"/>
              <w:spacing w:line="360" w:lineRule="exact"/>
            </w:pPr>
            <w:r>
              <w:rPr>
                <w:kern w:val="0"/>
                <w:szCs w:val="20"/>
                <w:lang w:bidi="ar"/>
              </w:rPr>
              <w:t>13</w:t>
            </w:r>
            <w:r>
              <w:rPr>
                <w:rFonts w:cs="宋体" w:hint="eastAsia"/>
                <w:kern w:val="0"/>
                <w:szCs w:val="20"/>
                <w:lang w:bidi="ar"/>
              </w:rPr>
              <w:t>）内部供电</w:t>
            </w:r>
            <w:r>
              <w:rPr>
                <w:kern w:val="0"/>
                <w:szCs w:val="20"/>
                <w:lang w:bidi="ar"/>
              </w:rPr>
              <w:t>ME</w:t>
            </w:r>
            <w:r>
              <w:rPr>
                <w:rFonts w:cs="宋体" w:hint="eastAsia"/>
                <w:kern w:val="0"/>
                <w:szCs w:val="20"/>
                <w:lang w:bidi="ar"/>
              </w:rPr>
              <w:t>设备：应公布电池为全新及充足电的情况下</w:t>
            </w:r>
            <w:r>
              <w:rPr>
                <w:kern w:val="0"/>
                <w:szCs w:val="20"/>
                <w:lang w:bidi="ar"/>
              </w:rPr>
              <w:t>ME</w:t>
            </w:r>
            <w:r>
              <w:rPr>
                <w:rFonts w:cs="宋体" w:hint="eastAsia"/>
                <w:kern w:val="0"/>
                <w:szCs w:val="20"/>
                <w:lang w:bidi="ar"/>
              </w:rPr>
              <w:t>设备的最小运行时间。若使用可充电电池，制造商应公开电池由电量耗尽至充电到</w:t>
            </w:r>
            <w:r>
              <w:rPr>
                <w:kern w:val="0"/>
                <w:szCs w:val="20"/>
                <w:lang w:bidi="ar"/>
              </w:rPr>
              <w:t>90%</w:t>
            </w:r>
            <w:r>
              <w:rPr>
                <w:rFonts w:cs="宋体" w:hint="eastAsia"/>
                <w:kern w:val="0"/>
                <w:szCs w:val="20"/>
                <w:lang w:bidi="ar"/>
              </w:rPr>
              <w:t>电量时所需的时间（正常使用情况下）和电池调理（若适用）。应给出如何确定需要更换电池的具体建议。且应公开电池充电步骤。</w:t>
            </w:r>
          </w:p>
        </w:tc>
        <w:tc>
          <w:tcPr>
            <w:tcW w:w="1076" w:type="dxa"/>
            <w:vAlign w:val="center"/>
          </w:tcPr>
          <w:p w:rsidR="00A36EDE" w:rsidRDefault="00A36EDE">
            <w:pPr>
              <w:ind w:leftChars="-51" w:left="-107" w:rightChars="-51" w:right="-107"/>
              <w:jc w:val="center"/>
              <w:rPr>
                <w:kern w:val="0"/>
              </w:rPr>
            </w:pPr>
          </w:p>
        </w:tc>
        <w:tc>
          <w:tcPr>
            <w:tcW w:w="1080" w:type="dxa"/>
            <w:vMerge/>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vMerge w:val="restart"/>
          </w:tcPr>
          <w:p w:rsidR="00A36EDE" w:rsidRDefault="000459E5">
            <w:pPr>
              <w:adjustRightInd w:val="0"/>
              <w:textAlignment w:val="baseline"/>
              <w:rPr>
                <w:kern w:val="0"/>
              </w:rPr>
            </w:pPr>
            <w:r>
              <w:rPr>
                <w:rFonts w:hint="eastAsia"/>
                <w:kern w:val="0"/>
              </w:rPr>
              <w:lastRenderedPageBreak/>
              <w:t>续</w:t>
            </w:r>
            <w:r>
              <w:rPr>
                <w:rFonts w:hint="eastAsia"/>
                <w:kern w:val="0"/>
              </w:rPr>
              <w:t>8</w:t>
            </w:r>
          </w:p>
        </w:tc>
        <w:tc>
          <w:tcPr>
            <w:tcW w:w="1074" w:type="dxa"/>
            <w:vMerge w:val="restart"/>
          </w:tcPr>
          <w:p w:rsidR="00A36EDE" w:rsidRDefault="000459E5">
            <w:pPr>
              <w:wordWrap w:val="0"/>
              <w:adjustRightInd w:val="0"/>
              <w:spacing w:line="360" w:lineRule="exact"/>
              <w:rPr>
                <w:kern w:val="0"/>
              </w:rPr>
            </w:pPr>
            <w:r>
              <w:rPr>
                <w:rFonts w:cs="宋体" w:hint="eastAsia"/>
                <w:kern w:val="0"/>
                <w:szCs w:val="20"/>
                <w:lang w:bidi="ar"/>
              </w:rPr>
              <w:t>使用说明</w:t>
            </w:r>
          </w:p>
        </w:tc>
        <w:tc>
          <w:tcPr>
            <w:tcW w:w="720" w:type="dxa"/>
            <w:vMerge w:val="restart"/>
          </w:tcPr>
          <w:p w:rsidR="00A36EDE" w:rsidRDefault="000459E5">
            <w:pPr>
              <w:wordWrap w:val="0"/>
              <w:adjustRightInd w:val="0"/>
              <w:spacing w:line="360" w:lineRule="exact"/>
              <w:jc w:val="center"/>
              <w:rPr>
                <w:kern w:val="0"/>
              </w:rPr>
            </w:pPr>
            <w:r>
              <w:rPr>
                <w:kern w:val="0"/>
                <w:szCs w:val="20"/>
                <w:lang w:bidi="ar"/>
              </w:rPr>
              <w:t>201.7.9.2</w:t>
            </w:r>
          </w:p>
        </w:tc>
        <w:tc>
          <w:tcPr>
            <w:tcW w:w="4504" w:type="dxa"/>
          </w:tcPr>
          <w:p w:rsidR="00A36EDE" w:rsidRDefault="000459E5">
            <w:pPr>
              <w:wordWrap w:val="0"/>
              <w:adjustRightInd w:val="0"/>
              <w:spacing w:line="360" w:lineRule="exact"/>
            </w:pPr>
            <w:r>
              <w:rPr>
                <w:kern w:val="0"/>
                <w:szCs w:val="20"/>
                <w:lang w:bidi="ar"/>
              </w:rPr>
              <w:t>14</w:t>
            </w:r>
            <w:r>
              <w:rPr>
                <w:rFonts w:cs="宋体" w:hint="eastAsia"/>
                <w:kern w:val="0"/>
                <w:szCs w:val="20"/>
                <w:lang w:bidi="ar"/>
              </w:rPr>
              <w:t>）</w:t>
            </w:r>
            <w:r>
              <w:rPr>
                <w:kern w:val="0"/>
                <w:szCs w:val="20"/>
                <w:lang w:bidi="ar"/>
              </w:rPr>
              <w:t>*</w:t>
            </w:r>
            <w:r>
              <w:rPr>
                <w:rFonts w:cs="宋体" w:hint="eastAsia"/>
                <w:kern w:val="0"/>
                <w:szCs w:val="20"/>
                <w:lang w:bidi="ar"/>
              </w:rPr>
              <w:t>心电图机和附件日常检验（由临床操作者进行）的建议，及定期检验（作为一种服务活动）的建议。</w:t>
            </w:r>
          </w:p>
        </w:tc>
        <w:tc>
          <w:tcPr>
            <w:tcW w:w="1076" w:type="dxa"/>
            <w:vAlign w:val="center"/>
          </w:tcPr>
          <w:p w:rsidR="00A36EDE" w:rsidRDefault="00A36EDE">
            <w:pPr>
              <w:ind w:leftChars="-51" w:left="-107" w:rightChars="-51" w:right="-107"/>
              <w:jc w:val="center"/>
              <w:rPr>
                <w:kern w:val="0"/>
              </w:rPr>
            </w:pPr>
          </w:p>
        </w:tc>
        <w:tc>
          <w:tcPr>
            <w:tcW w:w="1080" w:type="dxa"/>
            <w:vMerge w:val="restart"/>
            <w:vAlign w:val="center"/>
          </w:tcPr>
          <w:p w:rsidR="00A36EDE" w:rsidRDefault="00A36EDE">
            <w:pPr>
              <w:jc w:val="center"/>
              <w:rPr>
                <w:kern w:val="0"/>
              </w:rPr>
            </w:pPr>
          </w:p>
        </w:tc>
        <w:tc>
          <w:tcPr>
            <w:tcW w:w="876" w:type="dxa"/>
            <w:vMerge w:val="restart"/>
            <w:vAlign w:val="center"/>
          </w:tcPr>
          <w:p w:rsidR="00A36EDE" w:rsidRDefault="00A36EDE">
            <w:pPr>
              <w:jc w:val="center"/>
              <w:rPr>
                <w:kern w:val="0"/>
              </w:rPr>
            </w:pPr>
          </w:p>
        </w:tc>
      </w:tr>
      <w:tr w:rsidR="00A36EDE">
        <w:trPr>
          <w:cantSplit/>
          <w:trHeight w:val="73"/>
          <w:jc w:val="center"/>
        </w:trPr>
        <w:tc>
          <w:tcPr>
            <w:tcW w:w="544" w:type="dxa"/>
            <w:vMerge/>
          </w:tcPr>
          <w:p w:rsidR="00A36EDE" w:rsidRDefault="00A36EDE">
            <w:pPr>
              <w:tabs>
                <w:tab w:val="left" w:pos="420"/>
              </w:tabs>
              <w:adjustRightInd w:val="0"/>
              <w:jc w:val="center"/>
              <w:textAlignment w:val="baseline"/>
              <w:rPr>
                <w:kern w:val="0"/>
              </w:rPr>
            </w:pPr>
          </w:p>
        </w:tc>
        <w:tc>
          <w:tcPr>
            <w:tcW w:w="1074" w:type="dxa"/>
            <w:vMerge/>
          </w:tcPr>
          <w:p w:rsidR="00A36EDE" w:rsidRDefault="00A36EDE">
            <w:pPr>
              <w:rPr>
                <w:kern w:val="0"/>
              </w:rPr>
            </w:pPr>
          </w:p>
        </w:tc>
        <w:tc>
          <w:tcPr>
            <w:tcW w:w="720" w:type="dxa"/>
            <w:vMerge/>
          </w:tcPr>
          <w:p w:rsidR="00A36EDE" w:rsidRDefault="00A36EDE">
            <w:pPr>
              <w:rPr>
                <w:kern w:val="0"/>
              </w:rPr>
            </w:pPr>
          </w:p>
        </w:tc>
        <w:tc>
          <w:tcPr>
            <w:tcW w:w="4504" w:type="dxa"/>
          </w:tcPr>
          <w:p w:rsidR="00A36EDE" w:rsidRDefault="000459E5">
            <w:pPr>
              <w:wordWrap w:val="0"/>
              <w:adjustRightInd w:val="0"/>
              <w:spacing w:line="360" w:lineRule="exact"/>
            </w:pPr>
            <w:r>
              <w:rPr>
                <w:kern w:val="0"/>
                <w:szCs w:val="20"/>
                <w:lang w:bidi="ar"/>
              </w:rPr>
              <w:t>15</w:t>
            </w:r>
            <w:r>
              <w:rPr>
                <w:rFonts w:cs="宋体" w:hint="eastAsia"/>
                <w:kern w:val="0"/>
                <w:szCs w:val="20"/>
                <w:lang w:bidi="ar"/>
              </w:rPr>
              <w:t>）针对简易故障的查找方法，使临床操作者能够在</w:t>
            </w:r>
            <w:r>
              <w:rPr>
                <w:kern w:val="0"/>
                <w:szCs w:val="20"/>
                <w:lang w:bidi="ar"/>
              </w:rPr>
              <w:t>ME</w:t>
            </w:r>
            <w:r>
              <w:rPr>
                <w:rFonts w:cs="宋体" w:hint="eastAsia"/>
                <w:kern w:val="0"/>
                <w:szCs w:val="20"/>
                <w:lang w:bidi="ar"/>
              </w:rPr>
              <w:t>设备运行异常时确定问题点。</w:t>
            </w:r>
          </w:p>
        </w:tc>
        <w:tc>
          <w:tcPr>
            <w:tcW w:w="1076" w:type="dxa"/>
            <w:vAlign w:val="center"/>
          </w:tcPr>
          <w:p w:rsidR="00A36EDE" w:rsidRDefault="00A36EDE">
            <w:pPr>
              <w:ind w:leftChars="-51" w:left="-107" w:rightChars="-51" w:right="-107"/>
              <w:jc w:val="center"/>
              <w:rPr>
                <w:kern w:val="0"/>
              </w:rPr>
            </w:pPr>
          </w:p>
        </w:tc>
        <w:tc>
          <w:tcPr>
            <w:tcW w:w="1080" w:type="dxa"/>
            <w:vMerge/>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vMerge/>
          </w:tcPr>
          <w:p w:rsidR="00A36EDE" w:rsidRDefault="00A36EDE">
            <w:pPr>
              <w:tabs>
                <w:tab w:val="left" w:pos="420"/>
              </w:tabs>
              <w:adjustRightInd w:val="0"/>
              <w:jc w:val="center"/>
              <w:textAlignment w:val="baseline"/>
              <w:rPr>
                <w:kern w:val="0"/>
              </w:rPr>
            </w:pPr>
          </w:p>
        </w:tc>
        <w:tc>
          <w:tcPr>
            <w:tcW w:w="1074" w:type="dxa"/>
            <w:vMerge/>
          </w:tcPr>
          <w:p w:rsidR="00A36EDE" w:rsidRDefault="00A36EDE">
            <w:pPr>
              <w:rPr>
                <w:kern w:val="0"/>
              </w:rPr>
            </w:pPr>
          </w:p>
        </w:tc>
        <w:tc>
          <w:tcPr>
            <w:tcW w:w="720" w:type="dxa"/>
            <w:vMerge/>
          </w:tcPr>
          <w:p w:rsidR="00A36EDE" w:rsidRDefault="00A36EDE">
            <w:pPr>
              <w:rPr>
                <w:kern w:val="0"/>
              </w:rPr>
            </w:pPr>
          </w:p>
        </w:tc>
        <w:tc>
          <w:tcPr>
            <w:tcW w:w="4504" w:type="dxa"/>
          </w:tcPr>
          <w:p w:rsidR="00A36EDE" w:rsidRDefault="000459E5">
            <w:pPr>
              <w:wordWrap w:val="0"/>
              <w:adjustRightInd w:val="0"/>
              <w:spacing w:line="360" w:lineRule="exact"/>
            </w:pPr>
            <w:r>
              <w:rPr>
                <w:kern w:val="0"/>
                <w:szCs w:val="20"/>
                <w:lang w:bidi="ar"/>
              </w:rPr>
              <w:t>b</w:t>
            </w:r>
            <w:r>
              <w:rPr>
                <w:rFonts w:cs="宋体" w:hint="eastAsia"/>
                <w:kern w:val="0"/>
                <w:szCs w:val="20"/>
                <w:lang w:bidi="ar"/>
              </w:rPr>
              <w:t>）制造商应在随机文件中公开以下内容：</w:t>
            </w:r>
          </w:p>
          <w:p w:rsidR="00A36EDE" w:rsidRDefault="000459E5">
            <w:pPr>
              <w:wordWrap w:val="0"/>
              <w:adjustRightInd w:val="0"/>
              <w:spacing w:line="360" w:lineRule="exact"/>
            </w:pPr>
            <w:r>
              <w:rPr>
                <w:kern w:val="0"/>
                <w:szCs w:val="20"/>
                <w:lang w:bidi="ar"/>
              </w:rPr>
              <w:t>1</w:t>
            </w:r>
            <w:r>
              <w:rPr>
                <w:rFonts w:cs="宋体" w:hint="eastAsia"/>
                <w:kern w:val="0"/>
                <w:szCs w:val="20"/>
                <w:lang w:bidi="ar"/>
              </w:rPr>
              <w:t>）</w:t>
            </w:r>
            <w:r>
              <w:rPr>
                <w:kern w:val="0"/>
                <w:szCs w:val="20"/>
                <w:lang w:bidi="ar"/>
              </w:rPr>
              <w:t>Q-</w:t>
            </w:r>
            <w:r>
              <w:rPr>
                <w:rFonts w:cs="宋体" w:hint="eastAsia"/>
                <w:kern w:val="0"/>
                <w:szCs w:val="20"/>
                <w:lang w:bidi="ar"/>
              </w:rPr>
              <w:t>、</w:t>
            </w:r>
            <w:r>
              <w:rPr>
                <w:kern w:val="0"/>
                <w:szCs w:val="20"/>
                <w:lang w:bidi="ar"/>
              </w:rPr>
              <w:t>R-</w:t>
            </w:r>
            <w:r>
              <w:rPr>
                <w:rFonts w:cs="宋体" w:hint="eastAsia"/>
                <w:kern w:val="0"/>
                <w:szCs w:val="20"/>
                <w:lang w:bidi="ar"/>
              </w:rPr>
              <w:t>或</w:t>
            </w:r>
            <w:r>
              <w:rPr>
                <w:kern w:val="0"/>
                <w:szCs w:val="20"/>
                <w:lang w:bidi="ar"/>
              </w:rPr>
              <w:t>S-</w:t>
            </w:r>
            <w:proofErr w:type="gramStart"/>
            <w:r>
              <w:rPr>
                <w:rFonts w:cs="宋体" w:hint="eastAsia"/>
                <w:kern w:val="0"/>
                <w:szCs w:val="20"/>
                <w:lang w:bidi="ar"/>
              </w:rPr>
              <w:t>波是否</w:t>
            </w:r>
            <w:proofErr w:type="gramEnd"/>
            <w:r>
              <w:rPr>
                <w:rFonts w:cs="宋体" w:hint="eastAsia"/>
                <w:kern w:val="0"/>
                <w:szCs w:val="20"/>
                <w:lang w:bidi="ar"/>
              </w:rPr>
              <w:t>包含</w:t>
            </w:r>
            <w:r>
              <w:rPr>
                <w:kern w:val="0"/>
                <w:szCs w:val="20"/>
                <w:lang w:bidi="ar"/>
              </w:rPr>
              <w:t>QRS</w:t>
            </w:r>
            <w:r>
              <w:rPr>
                <w:rFonts w:cs="宋体" w:hint="eastAsia"/>
                <w:kern w:val="0"/>
                <w:szCs w:val="20"/>
                <w:lang w:bidi="ar"/>
              </w:rPr>
              <w:t>波的等电位段。随机文件应具体阐明完整</w:t>
            </w:r>
            <w:r>
              <w:rPr>
                <w:kern w:val="0"/>
                <w:szCs w:val="20"/>
                <w:lang w:bidi="ar"/>
              </w:rPr>
              <w:t>QRS-</w:t>
            </w:r>
            <w:r>
              <w:rPr>
                <w:rFonts w:cs="宋体" w:hint="eastAsia"/>
                <w:kern w:val="0"/>
                <w:szCs w:val="20"/>
                <w:lang w:bidi="ar"/>
              </w:rPr>
              <w:t>起点前的等电位段（</w:t>
            </w:r>
            <w:r>
              <w:rPr>
                <w:kern w:val="0"/>
                <w:szCs w:val="20"/>
                <w:lang w:bidi="ar"/>
              </w:rPr>
              <w:t>I</w:t>
            </w:r>
            <w:r>
              <w:rPr>
                <w:rFonts w:cs="宋体" w:hint="eastAsia"/>
                <w:kern w:val="0"/>
                <w:szCs w:val="20"/>
                <w:lang w:bidi="ar"/>
              </w:rPr>
              <w:t>波）或完整</w:t>
            </w:r>
            <w:r>
              <w:rPr>
                <w:kern w:val="0"/>
                <w:szCs w:val="20"/>
                <w:lang w:bidi="ar"/>
              </w:rPr>
              <w:t>QRS-</w:t>
            </w:r>
            <w:r>
              <w:rPr>
                <w:rFonts w:cs="宋体" w:hint="eastAsia"/>
                <w:kern w:val="0"/>
                <w:szCs w:val="20"/>
                <w:lang w:bidi="ar"/>
              </w:rPr>
              <w:t>终点后的等电位部分（</w:t>
            </w:r>
            <w:r>
              <w:rPr>
                <w:kern w:val="0"/>
                <w:szCs w:val="20"/>
                <w:lang w:bidi="ar"/>
              </w:rPr>
              <w:t>K</w:t>
            </w:r>
            <w:r>
              <w:rPr>
                <w:rFonts w:cs="宋体" w:hint="eastAsia"/>
                <w:kern w:val="0"/>
                <w:szCs w:val="20"/>
                <w:lang w:bidi="ar"/>
              </w:rPr>
              <w:t>波）是否包含在相关邻近波形的时限测量范围内</w:t>
            </w:r>
            <w:r>
              <w:rPr>
                <w:rFonts w:cs="宋体" w:hint="eastAsia"/>
                <w:kern w:val="0"/>
                <w:szCs w:val="20"/>
                <w:lang w:bidi="ar"/>
              </w:rPr>
              <w:t>。</w:t>
            </w:r>
          </w:p>
        </w:tc>
        <w:tc>
          <w:tcPr>
            <w:tcW w:w="1076" w:type="dxa"/>
            <w:vAlign w:val="center"/>
          </w:tcPr>
          <w:p w:rsidR="00A36EDE" w:rsidRDefault="00A36EDE">
            <w:pPr>
              <w:ind w:leftChars="-51" w:left="-107" w:rightChars="-51" w:right="-107"/>
              <w:jc w:val="center"/>
              <w:rPr>
                <w:kern w:val="0"/>
              </w:rPr>
            </w:pPr>
          </w:p>
        </w:tc>
        <w:tc>
          <w:tcPr>
            <w:tcW w:w="1080" w:type="dxa"/>
            <w:vMerge/>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19"/>
          <w:jc w:val="center"/>
        </w:trPr>
        <w:tc>
          <w:tcPr>
            <w:tcW w:w="544" w:type="dxa"/>
            <w:vMerge/>
          </w:tcPr>
          <w:p w:rsidR="00A36EDE" w:rsidRDefault="00A36EDE">
            <w:pPr>
              <w:tabs>
                <w:tab w:val="left" w:pos="420"/>
              </w:tabs>
              <w:adjustRightInd w:val="0"/>
              <w:jc w:val="center"/>
              <w:textAlignment w:val="baseline"/>
              <w:rPr>
                <w:kern w:val="0"/>
              </w:rPr>
            </w:pPr>
          </w:p>
        </w:tc>
        <w:tc>
          <w:tcPr>
            <w:tcW w:w="1074" w:type="dxa"/>
            <w:vMerge/>
          </w:tcPr>
          <w:p w:rsidR="00A36EDE" w:rsidRDefault="00A36EDE">
            <w:pPr>
              <w:rPr>
                <w:kern w:val="0"/>
              </w:rPr>
            </w:pPr>
          </w:p>
        </w:tc>
        <w:tc>
          <w:tcPr>
            <w:tcW w:w="720" w:type="dxa"/>
            <w:vMerge/>
          </w:tcPr>
          <w:p w:rsidR="00A36EDE" w:rsidRDefault="00A36EDE">
            <w:pPr>
              <w:rPr>
                <w:kern w:val="0"/>
              </w:rPr>
            </w:pPr>
          </w:p>
        </w:tc>
        <w:tc>
          <w:tcPr>
            <w:tcW w:w="4504" w:type="dxa"/>
          </w:tcPr>
          <w:p w:rsidR="00A36EDE" w:rsidRDefault="000459E5">
            <w:pPr>
              <w:wordWrap w:val="0"/>
              <w:adjustRightInd w:val="0"/>
              <w:spacing w:line="360" w:lineRule="exact"/>
              <w:rPr>
                <w:kern w:val="0"/>
                <w:szCs w:val="20"/>
                <w:lang w:bidi="ar"/>
              </w:rPr>
            </w:pPr>
            <w:r>
              <w:rPr>
                <w:kern w:val="0"/>
                <w:szCs w:val="20"/>
                <w:lang w:bidi="ar"/>
              </w:rPr>
              <w:t>2</w:t>
            </w:r>
            <w:r>
              <w:rPr>
                <w:rFonts w:hint="eastAsia"/>
                <w:kern w:val="0"/>
                <w:szCs w:val="20"/>
                <w:lang w:bidi="ar"/>
              </w:rPr>
              <w:t>）为通过失真测试，心电图机是否须有特定的滤波设置。滤波设置导致心电图信号失真的要求见</w:t>
            </w:r>
            <w:r>
              <w:rPr>
                <w:kern w:val="0"/>
                <w:szCs w:val="20"/>
                <w:lang w:bidi="ar"/>
              </w:rPr>
              <w:t>201.12.4.107.1</w:t>
            </w:r>
            <w:r>
              <w:rPr>
                <w:rFonts w:hint="eastAsia"/>
                <w:kern w:val="0"/>
                <w:szCs w:val="20"/>
                <w:lang w:bidi="ar"/>
              </w:rPr>
              <w:t>。</w:t>
            </w:r>
          </w:p>
        </w:tc>
        <w:tc>
          <w:tcPr>
            <w:tcW w:w="1076" w:type="dxa"/>
            <w:vAlign w:val="center"/>
          </w:tcPr>
          <w:p w:rsidR="00A36EDE" w:rsidRDefault="00A36EDE">
            <w:pPr>
              <w:ind w:leftChars="-51" w:left="-107" w:rightChars="-51" w:right="-107"/>
              <w:jc w:val="center"/>
              <w:rPr>
                <w:kern w:val="0"/>
              </w:rPr>
            </w:pPr>
          </w:p>
        </w:tc>
        <w:tc>
          <w:tcPr>
            <w:tcW w:w="1080" w:type="dxa"/>
            <w:vMerge/>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tcPr>
          <w:p w:rsidR="00A36EDE" w:rsidRDefault="00A36EDE">
            <w:pPr>
              <w:numPr>
                <w:ilvl w:val="0"/>
                <w:numId w:val="1"/>
              </w:numPr>
              <w:adjustRightInd w:val="0"/>
              <w:jc w:val="center"/>
              <w:textAlignment w:val="baseline"/>
              <w:rPr>
                <w:kern w:val="0"/>
              </w:rPr>
            </w:pPr>
          </w:p>
        </w:tc>
        <w:tc>
          <w:tcPr>
            <w:tcW w:w="1074" w:type="dxa"/>
          </w:tcPr>
          <w:p w:rsidR="00A36EDE" w:rsidRDefault="000459E5">
            <w:pPr>
              <w:wordWrap w:val="0"/>
              <w:adjustRightInd w:val="0"/>
              <w:spacing w:line="360" w:lineRule="exact"/>
              <w:rPr>
                <w:kern w:val="0"/>
              </w:rPr>
            </w:pPr>
            <w:r>
              <w:rPr>
                <w:rFonts w:cs="宋体" w:hint="eastAsia"/>
                <w:kern w:val="0"/>
                <w:szCs w:val="20"/>
                <w:lang w:bidi="ar"/>
              </w:rPr>
              <w:t>应用部分的分类</w:t>
            </w:r>
          </w:p>
        </w:tc>
        <w:tc>
          <w:tcPr>
            <w:tcW w:w="720" w:type="dxa"/>
          </w:tcPr>
          <w:p w:rsidR="00A36EDE" w:rsidRDefault="000459E5">
            <w:pPr>
              <w:wordWrap w:val="0"/>
              <w:adjustRightInd w:val="0"/>
              <w:spacing w:line="360" w:lineRule="exact"/>
              <w:jc w:val="center"/>
              <w:rPr>
                <w:kern w:val="0"/>
              </w:rPr>
            </w:pPr>
            <w:r>
              <w:rPr>
                <w:kern w:val="0"/>
                <w:szCs w:val="20"/>
                <w:lang w:bidi="ar"/>
              </w:rPr>
              <w:t>201.8.3</w:t>
            </w:r>
          </w:p>
        </w:tc>
        <w:tc>
          <w:tcPr>
            <w:tcW w:w="4504" w:type="dxa"/>
          </w:tcPr>
          <w:p w:rsidR="00A36EDE" w:rsidRDefault="000459E5">
            <w:pPr>
              <w:wordWrap w:val="0"/>
              <w:adjustRightInd w:val="0"/>
              <w:spacing w:line="360" w:lineRule="exact"/>
              <w:rPr>
                <w:kern w:val="0"/>
                <w:szCs w:val="20"/>
                <w:lang w:bidi="ar"/>
              </w:rPr>
            </w:pPr>
            <w:r>
              <w:rPr>
                <w:kern w:val="0"/>
                <w:szCs w:val="20"/>
                <w:lang w:bidi="ar"/>
              </w:rPr>
              <w:t>a</w:t>
            </w:r>
            <w:r>
              <w:rPr>
                <w:rFonts w:hint="eastAsia"/>
                <w:kern w:val="0"/>
                <w:szCs w:val="20"/>
                <w:lang w:bidi="ar"/>
              </w:rPr>
              <w:t>）、</w:t>
            </w:r>
            <w:r>
              <w:rPr>
                <w:kern w:val="0"/>
                <w:szCs w:val="20"/>
                <w:lang w:bidi="ar"/>
              </w:rPr>
              <w:t>b</w:t>
            </w:r>
            <w:r>
              <w:rPr>
                <w:rFonts w:hint="eastAsia"/>
                <w:kern w:val="0"/>
                <w:szCs w:val="20"/>
                <w:lang w:bidi="ar"/>
              </w:rPr>
              <w:t>）和</w:t>
            </w:r>
            <w:r>
              <w:rPr>
                <w:kern w:val="0"/>
                <w:szCs w:val="20"/>
                <w:lang w:bidi="ar"/>
              </w:rPr>
              <w:t>c</w:t>
            </w:r>
            <w:r>
              <w:rPr>
                <w:rFonts w:hint="eastAsia"/>
                <w:kern w:val="0"/>
                <w:szCs w:val="20"/>
                <w:lang w:bidi="ar"/>
              </w:rPr>
              <w:t>）项的替换：</w:t>
            </w:r>
          </w:p>
          <w:p w:rsidR="00A36EDE" w:rsidRDefault="000459E5">
            <w:pPr>
              <w:wordWrap w:val="0"/>
              <w:adjustRightInd w:val="0"/>
              <w:spacing w:line="360" w:lineRule="exact"/>
              <w:rPr>
                <w:kern w:val="0"/>
                <w:szCs w:val="20"/>
                <w:lang w:bidi="ar"/>
              </w:rPr>
            </w:pPr>
            <w:r>
              <w:rPr>
                <w:rFonts w:hint="eastAsia"/>
                <w:kern w:val="0"/>
                <w:szCs w:val="20"/>
                <w:lang w:bidi="ar"/>
              </w:rPr>
              <w:t>应用部分应为</w:t>
            </w:r>
            <w:r>
              <w:rPr>
                <w:kern w:val="0"/>
                <w:szCs w:val="20"/>
                <w:lang w:bidi="ar"/>
              </w:rPr>
              <w:t>CF</w:t>
            </w:r>
            <w:r>
              <w:rPr>
                <w:rFonts w:hint="eastAsia"/>
                <w:kern w:val="0"/>
                <w:szCs w:val="20"/>
                <w:lang w:bidi="ar"/>
              </w:rPr>
              <w:t>型应用部分。</w:t>
            </w:r>
          </w:p>
        </w:tc>
        <w:tc>
          <w:tcPr>
            <w:tcW w:w="1076" w:type="dxa"/>
            <w:vAlign w:val="center"/>
          </w:tcPr>
          <w:p w:rsidR="00A36EDE" w:rsidRDefault="00A36EDE">
            <w:pPr>
              <w:ind w:leftChars="-51" w:left="-107" w:rightChars="-51" w:right="-107"/>
              <w:jc w:val="center"/>
              <w:rPr>
                <w:kern w:val="0"/>
              </w:rPr>
            </w:pPr>
          </w:p>
        </w:tc>
        <w:tc>
          <w:tcPr>
            <w:tcW w:w="1080" w:type="dxa"/>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tcPr>
          <w:p w:rsidR="00A36EDE" w:rsidRDefault="00A36EDE">
            <w:pPr>
              <w:numPr>
                <w:ilvl w:val="0"/>
                <w:numId w:val="1"/>
              </w:numPr>
              <w:adjustRightInd w:val="0"/>
              <w:jc w:val="center"/>
              <w:textAlignment w:val="baseline"/>
              <w:rPr>
                <w:kern w:val="0"/>
              </w:rPr>
            </w:pPr>
          </w:p>
        </w:tc>
        <w:tc>
          <w:tcPr>
            <w:tcW w:w="1074" w:type="dxa"/>
          </w:tcPr>
          <w:p w:rsidR="00A36EDE" w:rsidRDefault="000459E5">
            <w:pPr>
              <w:wordWrap w:val="0"/>
              <w:adjustRightInd w:val="0"/>
              <w:spacing w:line="360" w:lineRule="exact"/>
              <w:rPr>
                <w:kern w:val="0"/>
              </w:rPr>
            </w:pPr>
            <w:r>
              <w:rPr>
                <w:kern w:val="0"/>
                <w:szCs w:val="20"/>
                <w:lang w:bidi="ar"/>
              </w:rPr>
              <w:t>*</w:t>
            </w:r>
            <w:r>
              <w:rPr>
                <w:rFonts w:cs="宋体" w:hint="eastAsia"/>
                <w:kern w:val="0"/>
                <w:szCs w:val="20"/>
                <w:lang w:bidi="ar"/>
              </w:rPr>
              <w:t>患者导联</w:t>
            </w:r>
          </w:p>
        </w:tc>
        <w:tc>
          <w:tcPr>
            <w:tcW w:w="720" w:type="dxa"/>
          </w:tcPr>
          <w:p w:rsidR="00A36EDE" w:rsidRDefault="000459E5">
            <w:pPr>
              <w:wordWrap w:val="0"/>
              <w:adjustRightInd w:val="0"/>
              <w:spacing w:line="360" w:lineRule="exact"/>
              <w:jc w:val="center"/>
              <w:rPr>
                <w:kern w:val="0"/>
              </w:rPr>
            </w:pPr>
            <w:r>
              <w:rPr>
                <w:kern w:val="0"/>
                <w:szCs w:val="20"/>
                <w:lang w:bidi="ar"/>
              </w:rPr>
              <w:t>201.8.5.2.3</w:t>
            </w:r>
          </w:p>
        </w:tc>
        <w:tc>
          <w:tcPr>
            <w:tcW w:w="4504" w:type="dxa"/>
          </w:tcPr>
          <w:p w:rsidR="00A36EDE" w:rsidRDefault="000459E5">
            <w:pPr>
              <w:wordWrap w:val="0"/>
              <w:adjustRightInd w:val="0"/>
              <w:spacing w:line="340" w:lineRule="exact"/>
            </w:pPr>
            <w:r>
              <w:rPr>
                <w:rFonts w:cs="宋体" w:hint="eastAsia"/>
                <w:kern w:val="0"/>
                <w:szCs w:val="20"/>
                <w:lang w:bidi="ar"/>
              </w:rPr>
              <w:t>增补：</w:t>
            </w:r>
          </w:p>
          <w:p w:rsidR="00A36EDE" w:rsidRDefault="000459E5">
            <w:pPr>
              <w:wordWrap w:val="0"/>
              <w:adjustRightInd w:val="0"/>
              <w:spacing w:line="340" w:lineRule="exact"/>
              <w:rPr>
                <w:rFonts w:cs="宋体"/>
                <w:kern w:val="0"/>
                <w:szCs w:val="20"/>
                <w:lang w:bidi="ar"/>
              </w:rPr>
            </w:pPr>
            <w:r>
              <w:rPr>
                <w:rFonts w:cs="宋体" w:hint="eastAsia"/>
                <w:kern w:val="0"/>
                <w:szCs w:val="20"/>
                <w:lang w:bidi="ar"/>
              </w:rPr>
              <w:t>导联线的任何可拆电极的连接器和电极分离时，连接器插脚和导电平面间的电气间隙应至少为</w:t>
            </w:r>
            <w:r>
              <w:rPr>
                <w:kern w:val="0"/>
                <w:szCs w:val="20"/>
                <w:lang w:bidi="ar"/>
              </w:rPr>
              <w:t>0.5 mm</w:t>
            </w:r>
            <w:r>
              <w:rPr>
                <w:rFonts w:cs="宋体" w:hint="eastAsia"/>
                <w:kern w:val="0"/>
                <w:szCs w:val="20"/>
                <w:lang w:bidi="ar"/>
              </w:rPr>
              <w:t>。</w:t>
            </w:r>
          </w:p>
          <w:p w:rsidR="00A36EDE" w:rsidRDefault="000459E5">
            <w:pPr>
              <w:wordWrap w:val="0"/>
              <w:adjustRightInd w:val="0"/>
              <w:spacing w:line="340" w:lineRule="exact"/>
              <w:rPr>
                <w:rFonts w:cs="宋体"/>
                <w:kern w:val="0"/>
                <w:szCs w:val="20"/>
                <w:lang w:bidi="ar"/>
              </w:rPr>
            </w:pPr>
            <w:r>
              <w:rPr>
                <w:rFonts w:cs="宋体" w:hint="eastAsia"/>
                <w:kern w:val="0"/>
                <w:szCs w:val="20"/>
                <w:lang w:bidi="ar"/>
              </w:rPr>
              <w:t>单位：</w:t>
            </w:r>
            <w:r>
              <w:rPr>
                <w:rFonts w:cs="宋体" w:hint="eastAsia"/>
                <w:kern w:val="0"/>
                <w:szCs w:val="20"/>
                <w:lang w:bidi="ar"/>
              </w:rPr>
              <w:t>mm</w:t>
            </w:r>
          </w:p>
        </w:tc>
        <w:tc>
          <w:tcPr>
            <w:tcW w:w="1076" w:type="dxa"/>
            <w:vAlign w:val="center"/>
          </w:tcPr>
          <w:p w:rsidR="00A36EDE" w:rsidRDefault="00A36EDE">
            <w:pPr>
              <w:ind w:leftChars="-51" w:left="-107" w:rightChars="-51" w:right="-107"/>
              <w:jc w:val="center"/>
              <w:rPr>
                <w:kern w:val="0"/>
              </w:rPr>
            </w:pPr>
          </w:p>
        </w:tc>
        <w:tc>
          <w:tcPr>
            <w:tcW w:w="1080" w:type="dxa"/>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tcPr>
          <w:p w:rsidR="00A36EDE" w:rsidRDefault="00A36EDE">
            <w:pPr>
              <w:numPr>
                <w:ilvl w:val="0"/>
                <w:numId w:val="1"/>
              </w:numPr>
              <w:adjustRightInd w:val="0"/>
              <w:jc w:val="center"/>
              <w:textAlignment w:val="baseline"/>
              <w:rPr>
                <w:kern w:val="0"/>
              </w:rPr>
            </w:pPr>
          </w:p>
        </w:tc>
        <w:tc>
          <w:tcPr>
            <w:tcW w:w="1074" w:type="dxa"/>
          </w:tcPr>
          <w:p w:rsidR="00A36EDE" w:rsidRDefault="000459E5">
            <w:pPr>
              <w:wordWrap w:val="0"/>
              <w:adjustRightInd w:val="0"/>
              <w:spacing w:line="360" w:lineRule="exact"/>
              <w:rPr>
                <w:kern w:val="0"/>
              </w:rPr>
            </w:pPr>
            <w:r>
              <w:rPr>
                <w:kern w:val="0"/>
                <w:szCs w:val="20"/>
                <w:lang w:bidi="ar"/>
              </w:rPr>
              <w:t>*</w:t>
            </w:r>
            <w:r>
              <w:rPr>
                <w:rFonts w:cs="宋体" w:hint="eastAsia"/>
                <w:kern w:val="0"/>
                <w:szCs w:val="20"/>
                <w:lang w:bidi="ar"/>
              </w:rPr>
              <w:t>除颤防护</w:t>
            </w:r>
          </w:p>
        </w:tc>
        <w:tc>
          <w:tcPr>
            <w:tcW w:w="720" w:type="dxa"/>
          </w:tcPr>
          <w:p w:rsidR="00A36EDE" w:rsidRDefault="000459E5">
            <w:pPr>
              <w:wordWrap w:val="0"/>
              <w:adjustRightInd w:val="0"/>
              <w:spacing w:line="360" w:lineRule="exact"/>
              <w:ind w:leftChars="-50" w:left="-105" w:rightChars="-50" w:right="-105"/>
              <w:jc w:val="center"/>
              <w:rPr>
                <w:kern w:val="0"/>
              </w:rPr>
            </w:pPr>
            <w:r>
              <w:rPr>
                <w:kern w:val="0"/>
                <w:szCs w:val="20"/>
                <w:lang w:bidi="ar"/>
              </w:rPr>
              <w:t>201.8.5.5.1</w:t>
            </w:r>
          </w:p>
        </w:tc>
        <w:tc>
          <w:tcPr>
            <w:tcW w:w="4504" w:type="dxa"/>
          </w:tcPr>
          <w:p w:rsidR="00A36EDE" w:rsidRDefault="000459E5">
            <w:pPr>
              <w:wordWrap w:val="0"/>
              <w:adjustRightInd w:val="0"/>
              <w:spacing w:line="340" w:lineRule="exact"/>
            </w:pPr>
            <w:r>
              <w:rPr>
                <w:rFonts w:cs="宋体" w:hint="eastAsia"/>
                <w:kern w:val="0"/>
                <w:szCs w:val="20"/>
                <w:lang w:bidi="ar"/>
              </w:rPr>
              <w:t>增补：</w:t>
            </w:r>
          </w:p>
          <w:p w:rsidR="00A36EDE" w:rsidRDefault="000459E5">
            <w:pPr>
              <w:wordWrap w:val="0"/>
              <w:adjustRightInd w:val="0"/>
              <w:spacing w:line="340" w:lineRule="exact"/>
            </w:pPr>
            <w:r>
              <w:rPr>
                <w:kern w:val="0"/>
                <w:szCs w:val="20"/>
                <w:lang w:bidi="ar"/>
              </w:rPr>
              <w:t>ME</w:t>
            </w:r>
            <w:r>
              <w:rPr>
                <w:rFonts w:cs="宋体" w:hint="eastAsia"/>
                <w:kern w:val="0"/>
                <w:szCs w:val="20"/>
                <w:lang w:bidi="ar"/>
              </w:rPr>
              <w:t>设备应有对除颤效应的防护。</w:t>
            </w:r>
          </w:p>
          <w:p w:rsidR="00A36EDE" w:rsidRDefault="000459E5">
            <w:pPr>
              <w:wordWrap w:val="0"/>
              <w:adjustRightInd w:val="0"/>
              <w:spacing w:line="340" w:lineRule="exact"/>
            </w:pPr>
            <w:r>
              <w:rPr>
                <w:rFonts w:cs="宋体" w:hint="eastAsia"/>
                <w:kern w:val="0"/>
                <w:szCs w:val="20"/>
                <w:lang w:bidi="ar"/>
              </w:rPr>
              <w:t>进行</w:t>
            </w:r>
            <w:r>
              <w:rPr>
                <w:kern w:val="0"/>
                <w:szCs w:val="20"/>
                <w:lang w:bidi="ar"/>
              </w:rPr>
              <w:t>ME</w:t>
            </w:r>
            <w:r>
              <w:rPr>
                <w:rFonts w:cs="宋体" w:hint="eastAsia"/>
                <w:kern w:val="0"/>
                <w:szCs w:val="20"/>
                <w:lang w:bidi="ar"/>
              </w:rPr>
              <w:t>设备的除颤试验时，使用制造商规定的患者电缆。</w:t>
            </w:r>
          </w:p>
          <w:p w:rsidR="00A36EDE" w:rsidRDefault="000459E5">
            <w:pPr>
              <w:wordWrap w:val="0"/>
              <w:adjustRightInd w:val="0"/>
              <w:spacing w:line="340" w:lineRule="exact"/>
            </w:pPr>
            <w:r>
              <w:rPr>
                <w:rFonts w:cs="宋体" w:hint="eastAsia"/>
                <w:kern w:val="0"/>
                <w:szCs w:val="20"/>
                <w:lang w:bidi="ar"/>
              </w:rPr>
              <w:t>除通用标准</w:t>
            </w:r>
            <w:r>
              <w:rPr>
                <w:kern w:val="0"/>
                <w:szCs w:val="20"/>
                <w:lang w:bidi="ar"/>
              </w:rPr>
              <w:t>8.5.5.1</w:t>
            </w:r>
            <w:r>
              <w:rPr>
                <w:rFonts w:cs="宋体" w:hint="eastAsia"/>
                <w:kern w:val="0"/>
                <w:szCs w:val="20"/>
                <w:lang w:bidi="ar"/>
              </w:rPr>
              <w:t>规定的要求和试验外，以下要求和试验适用。</w:t>
            </w:r>
          </w:p>
          <w:p w:rsidR="00A36EDE" w:rsidRDefault="000459E5">
            <w:pPr>
              <w:wordWrap w:val="0"/>
              <w:adjustRightInd w:val="0"/>
              <w:spacing w:line="340" w:lineRule="exact"/>
            </w:pPr>
            <w:r>
              <w:rPr>
                <w:rFonts w:cs="宋体" w:hint="eastAsia"/>
                <w:kern w:val="0"/>
                <w:szCs w:val="20"/>
                <w:lang w:bidi="ar"/>
              </w:rPr>
              <w:t>·共模试验</w:t>
            </w:r>
          </w:p>
          <w:p w:rsidR="00A36EDE" w:rsidRDefault="000459E5">
            <w:pPr>
              <w:wordWrap w:val="0"/>
              <w:adjustRightInd w:val="0"/>
              <w:spacing w:line="340" w:lineRule="exact"/>
            </w:pPr>
            <w:r>
              <w:rPr>
                <w:rFonts w:cs="宋体" w:hint="eastAsia"/>
                <w:kern w:val="0"/>
                <w:szCs w:val="20"/>
                <w:lang w:bidi="ar"/>
              </w:rPr>
              <w:t>增补：</w:t>
            </w:r>
          </w:p>
          <w:p w:rsidR="00A36EDE" w:rsidRDefault="000459E5">
            <w:pPr>
              <w:wordWrap w:val="0"/>
              <w:adjustRightInd w:val="0"/>
              <w:spacing w:line="340" w:lineRule="exact"/>
            </w:pPr>
            <w:r>
              <w:rPr>
                <w:kern w:val="0"/>
                <w:szCs w:val="20"/>
                <w:lang w:bidi="ar"/>
              </w:rPr>
              <w:t>ME</w:t>
            </w:r>
            <w:r>
              <w:rPr>
                <w:rFonts w:cs="宋体" w:hint="eastAsia"/>
                <w:kern w:val="0"/>
                <w:szCs w:val="20"/>
                <w:lang w:bidi="ar"/>
              </w:rPr>
              <w:t>设备应在承受除颤电压后的</w:t>
            </w:r>
            <w:r>
              <w:rPr>
                <w:kern w:val="0"/>
                <w:szCs w:val="20"/>
                <w:lang w:bidi="ar"/>
              </w:rPr>
              <w:t>5s</w:t>
            </w:r>
            <w:r>
              <w:rPr>
                <w:rFonts w:cs="宋体" w:hint="eastAsia"/>
                <w:kern w:val="0"/>
                <w:szCs w:val="20"/>
                <w:lang w:bidi="ar"/>
              </w:rPr>
              <w:t>内恢复至上一个运行模式的正常运行状态，且不会丢失任何用户设置或储存数据，并应能继续提供随机文件中规定的预期功能。</w:t>
            </w:r>
          </w:p>
        </w:tc>
        <w:tc>
          <w:tcPr>
            <w:tcW w:w="1076" w:type="dxa"/>
            <w:vAlign w:val="center"/>
          </w:tcPr>
          <w:p w:rsidR="00A36EDE" w:rsidRDefault="00A36EDE">
            <w:pPr>
              <w:ind w:leftChars="-51" w:left="-107" w:rightChars="-51" w:right="-107"/>
              <w:jc w:val="center"/>
              <w:rPr>
                <w:kern w:val="0"/>
              </w:rPr>
            </w:pPr>
          </w:p>
        </w:tc>
        <w:tc>
          <w:tcPr>
            <w:tcW w:w="1080" w:type="dxa"/>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tcPr>
          <w:p w:rsidR="00A36EDE" w:rsidRDefault="000459E5">
            <w:pPr>
              <w:adjustRightInd w:val="0"/>
              <w:textAlignment w:val="baseline"/>
              <w:rPr>
                <w:kern w:val="0"/>
              </w:rPr>
            </w:pPr>
            <w:r>
              <w:rPr>
                <w:rFonts w:hint="eastAsia"/>
                <w:kern w:val="0"/>
              </w:rPr>
              <w:lastRenderedPageBreak/>
              <w:t>续</w:t>
            </w:r>
            <w:r>
              <w:rPr>
                <w:rFonts w:hint="eastAsia"/>
                <w:kern w:val="0"/>
              </w:rPr>
              <w:t>11</w:t>
            </w:r>
          </w:p>
        </w:tc>
        <w:tc>
          <w:tcPr>
            <w:tcW w:w="1074" w:type="dxa"/>
          </w:tcPr>
          <w:p w:rsidR="00A36EDE" w:rsidRDefault="000459E5">
            <w:pPr>
              <w:wordWrap w:val="0"/>
              <w:adjustRightInd w:val="0"/>
              <w:spacing w:line="360" w:lineRule="exact"/>
              <w:rPr>
                <w:kern w:val="0"/>
              </w:rPr>
            </w:pPr>
            <w:r>
              <w:rPr>
                <w:kern w:val="0"/>
                <w:szCs w:val="20"/>
                <w:lang w:bidi="ar"/>
              </w:rPr>
              <w:t>*</w:t>
            </w:r>
            <w:r>
              <w:rPr>
                <w:rFonts w:cs="宋体" w:hint="eastAsia"/>
                <w:kern w:val="0"/>
                <w:szCs w:val="20"/>
                <w:lang w:bidi="ar"/>
              </w:rPr>
              <w:t>除颤防护</w:t>
            </w:r>
          </w:p>
        </w:tc>
        <w:tc>
          <w:tcPr>
            <w:tcW w:w="720" w:type="dxa"/>
          </w:tcPr>
          <w:p w:rsidR="00A36EDE" w:rsidRDefault="000459E5">
            <w:pPr>
              <w:wordWrap w:val="0"/>
              <w:adjustRightInd w:val="0"/>
              <w:spacing w:line="360" w:lineRule="exact"/>
              <w:ind w:leftChars="-50" w:left="-105" w:rightChars="-50" w:right="-105"/>
              <w:jc w:val="center"/>
              <w:rPr>
                <w:kern w:val="0"/>
              </w:rPr>
            </w:pPr>
            <w:r>
              <w:rPr>
                <w:kern w:val="0"/>
                <w:szCs w:val="20"/>
                <w:lang w:bidi="ar"/>
              </w:rPr>
              <w:t>201.8.5.5.1</w:t>
            </w:r>
          </w:p>
        </w:tc>
        <w:tc>
          <w:tcPr>
            <w:tcW w:w="4504" w:type="dxa"/>
          </w:tcPr>
          <w:p w:rsidR="00A36EDE" w:rsidRDefault="000459E5">
            <w:pPr>
              <w:wordWrap w:val="0"/>
              <w:adjustRightInd w:val="0"/>
              <w:spacing w:line="340" w:lineRule="exact"/>
            </w:pPr>
            <w:r>
              <w:rPr>
                <w:rFonts w:cs="宋体" w:hint="eastAsia"/>
                <w:kern w:val="0"/>
                <w:szCs w:val="20"/>
                <w:lang w:bidi="ar"/>
              </w:rPr>
              <w:t>·</w:t>
            </w:r>
            <w:proofErr w:type="gramStart"/>
            <w:r>
              <w:rPr>
                <w:rFonts w:cs="宋体" w:hint="eastAsia"/>
                <w:kern w:val="0"/>
                <w:szCs w:val="20"/>
                <w:lang w:bidi="ar"/>
              </w:rPr>
              <w:t>差模试验</w:t>
            </w:r>
            <w:proofErr w:type="gramEnd"/>
          </w:p>
          <w:p w:rsidR="00A36EDE" w:rsidRDefault="000459E5">
            <w:pPr>
              <w:wordWrap w:val="0"/>
              <w:adjustRightInd w:val="0"/>
              <w:spacing w:line="340" w:lineRule="exact"/>
            </w:pPr>
            <w:r>
              <w:rPr>
                <w:rFonts w:cs="宋体" w:hint="eastAsia"/>
                <w:kern w:val="0"/>
                <w:szCs w:val="20"/>
                <w:lang w:bidi="ar"/>
              </w:rPr>
              <w:t>增补：</w:t>
            </w:r>
          </w:p>
          <w:p w:rsidR="00A36EDE" w:rsidRDefault="000459E5">
            <w:pPr>
              <w:wordWrap w:val="0"/>
              <w:adjustRightInd w:val="0"/>
              <w:spacing w:line="340" w:lineRule="exact"/>
            </w:pPr>
            <w:r>
              <w:rPr>
                <w:kern w:val="0"/>
                <w:szCs w:val="20"/>
                <w:lang w:bidi="ar"/>
              </w:rPr>
              <w:t>ME</w:t>
            </w:r>
            <w:r>
              <w:rPr>
                <w:rFonts w:cs="宋体" w:hint="eastAsia"/>
                <w:kern w:val="0"/>
                <w:szCs w:val="20"/>
                <w:lang w:bidi="ar"/>
              </w:rPr>
              <w:t>设备应在承受除颤电压后的</w:t>
            </w:r>
            <w:r>
              <w:rPr>
                <w:kern w:val="0"/>
                <w:szCs w:val="20"/>
                <w:lang w:bidi="ar"/>
              </w:rPr>
              <w:t>5s</w:t>
            </w:r>
            <w:r>
              <w:rPr>
                <w:rFonts w:cs="宋体" w:hint="eastAsia"/>
                <w:kern w:val="0"/>
                <w:szCs w:val="20"/>
                <w:lang w:bidi="ar"/>
              </w:rPr>
              <w:t>内恢复至上一个运行模式的正常运行状态，且不会丢失任何用户设置或储存数据，并应能继续提供随机文件中规定的预期功能。</w:t>
            </w:r>
          </w:p>
        </w:tc>
        <w:tc>
          <w:tcPr>
            <w:tcW w:w="1076" w:type="dxa"/>
            <w:vAlign w:val="center"/>
          </w:tcPr>
          <w:p w:rsidR="00A36EDE" w:rsidRDefault="00A36EDE">
            <w:pPr>
              <w:ind w:leftChars="-51" w:left="-107" w:rightChars="-51" w:right="-107"/>
              <w:jc w:val="center"/>
              <w:rPr>
                <w:kern w:val="0"/>
              </w:rPr>
            </w:pPr>
          </w:p>
        </w:tc>
        <w:tc>
          <w:tcPr>
            <w:tcW w:w="1080" w:type="dxa"/>
            <w:vAlign w:val="center"/>
          </w:tcPr>
          <w:p w:rsidR="00A36EDE" w:rsidRDefault="00A36EDE">
            <w:pPr>
              <w:jc w:val="center"/>
              <w:rPr>
                <w:kern w:val="0"/>
              </w:rPr>
            </w:pPr>
          </w:p>
        </w:tc>
        <w:tc>
          <w:tcPr>
            <w:tcW w:w="876" w:type="dxa"/>
            <w:vMerge w:val="restart"/>
            <w:vAlign w:val="center"/>
          </w:tcPr>
          <w:p w:rsidR="00A36EDE" w:rsidRDefault="00A36EDE">
            <w:pPr>
              <w:jc w:val="center"/>
              <w:rPr>
                <w:kern w:val="0"/>
              </w:rPr>
            </w:pPr>
          </w:p>
        </w:tc>
      </w:tr>
      <w:tr w:rsidR="00A36EDE">
        <w:trPr>
          <w:cantSplit/>
          <w:trHeight w:val="73"/>
          <w:jc w:val="center"/>
        </w:trPr>
        <w:tc>
          <w:tcPr>
            <w:tcW w:w="544" w:type="dxa"/>
          </w:tcPr>
          <w:p w:rsidR="00A36EDE" w:rsidRDefault="00A36EDE">
            <w:pPr>
              <w:numPr>
                <w:ilvl w:val="0"/>
                <w:numId w:val="1"/>
              </w:numPr>
              <w:adjustRightInd w:val="0"/>
              <w:jc w:val="center"/>
              <w:textAlignment w:val="baseline"/>
              <w:rPr>
                <w:kern w:val="0"/>
              </w:rPr>
            </w:pPr>
          </w:p>
        </w:tc>
        <w:tc>
          <w:tcPr>
            <w:tcW w:w="1074" w:type="dxa"/>
          </w:tcPr>
          <w:p w:rsidR="00A36EDE" w:rsidRDefault="000459E5">
            <w:pPr>
              <w:wordWrap w:val="0"/>
              <w:adjustRightInd w:val="0"/>
              <w:spacing w:line="360" w:lineRule="exact"/>
              <w:rPr>
                <w:kern w:val="0"/>
              </w:rPr>
            </w:pPr>
            <w:r>
              <w:rPr>
                <w:rFonts w:cs="宋体" w:hint="eastAsia"/>
                <w:kern w:val="0"/>
                <w:szCs w:val="20"/>
                <w:lang w:bidi="ar"/>
              </w:rPr>
              <w:t>能量减少试验</w:t>
            </w:r>
          </w:p>
        </w:tc>
        <w:tc>
          <w:tcPr>
            <w:tcW w:w="720" w:type="dxa"/>
          </w:tcPr>
          <w:p w:rsidR="00A36EDE" w:rsidRDefault="000459E5">
            <w:pPr>
              <w:wordWrap w:val="0"/>
              <w:adjustRightInd w:val="0"/>
              <w:spacing w:line="360" w:lineRule="exact"/>
              <w:ind w:leftChars="-50" w:left="-105"/>
              <w:rPr>
                <w:kern w:val="0"/>
              </w:rPr>
            </w:pPr>
            <w:r>
              <w:rPr>
                <w:kern w:val="0"/>
                <w:szCs w:val="20"/>
                <w:lang w:bidi="ar"/>
              </w:rPr>
              <w:t>201.8.5.5.2</w:t>
            </w:r>
          </w:p>
        </w:tc>
        <w:tc>
          <w:tcPr>
            <w:tcW w:w="4504" w:type="dxa"/>
          </w:tcPr>
          <w:p w:rsidR="00A36EDE" w:rsidRDefault="000459E5">
            <w:pPr>
              <w:wordWrap w:val="0"/>
              <w:adjustRightInd w:val="0"/>
              <w:spacing w:line="360" w:lineRule="exact"/>
            </w:pPr>
            <w:r>
              <w:rPr>
                <w:rFonts w:cs="宋体" w:hint="eastAsia"/>
                <w:kern w:val="0"/>
                <w:szCs w:val="20"/>
                <w:lang w:bidi="ar"/>
              </w:rPr>
              <w:t>用图</w:t>
            </w:r>
            <w:r>
              <w:rPr>
                <w:kern w:val="0"/>
                <w:szCs w:val="20"/>
                <w:lang w:bidi="ar"/>
              </w:rPr>
              <w:t>201.104</w:t>
            </w:r>
            <w:r>
              <w:rPr>
                <w:rFonts w:cs="宋体" w:hint="eastAsia"/>
                <w:kern w:val="0"/>
                <w:szCs w:val="20"/>
                <w:lang w:bidi="ar"/>
              </w:rPr>
              <w:t>替换图</w:t>
            </w:r>
            <w:r>
              <w:rPr>
                <w:kern w:val="0"/>
                <w:szCs w:val="20"/>
                <w:lang w:bidi="ar"/>
              </w:rPr>
              <w:t>11</w:t>
            </w:r>
            <w:r>
              <w:rPr>
                <w:rFonts w:cs="宋体" w:hint="eastAsia"/>
                <w:kern w:val="0"/>
                <w:szCs w:val="20"/>
                <w:lang w:bidi="ar"/>
              </w:rPr>
              <w:t>：</w:t>
            </w:r>
          </w:p>
        </w:tc>
        <w:tc>
          <w:tcPr>
            <w:tcW w:w="1076" w:type="dxa"/>
            <w:vAlign w:val="center"/>
          </w:tcPr>
          <w:p w:rsidR="00A36EDE" w:rsidRDefault="00A36EDE">
            <w:pPr>
              <w:ind w:leftChars="-51" w:left="-107" w:rightChars="-51" w:right="-107"/>
              <w:jc w:val="center"/>
              <w:rPr>
                <w:kern w:val="0"/>
              </w:rPr>
            </w:pPr>
          </w:p>
        </w:tc>
        <w:tc>
          <w:tcPr>
            <w:tcW w:w="1080" w:type="dxa"/>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vMerge w:val="restart"/>
          </w:tcPr>
          <w:p w:rsidR="00A36EDE" w:rsidRDefault="00A36EDE">
            <w:pPr>
              <w:numPr>
                <w:ilvl w:val="0"/>
                <w:numId w:val="1"/>
              </w:numPr>
              <w:adjustRightInd w:val="0"/>
              <w:jc w:val="center"/>
              <w:textAlignment w:val="baseline"/>
              <w:rPr>
                <w:kern w:val="0"/>
              </w:rPr>
            </w:pPr>
          </w:p>
        </w:tc>
        <w:tc>
          <w:tcPr>
            <w:tcW w:w="1074" w:type="dxa"/>
            <w:vMerge w:val="restart"/>
          </w:tcPr>
          <w:p w:rsidR="00A36EDE" w:rsidRDefault="000459E5">
            <w:pPr>
              <w:wordWrap w:val="0"/>
              <w:adjustRightInd w:val="0"/>
              <w:spacing w:line="360" w:lineRule="exact"/>
              <w:rPr>
                <w:kern w:val="0"/>
              </w:rPr>
            </w:pPr>
            <w:r>
              <w:rPr>
                <w:kern w:val="0"/>
                <w:szCs w:val="20"/>
                <w:lang w:bidi="ar"/>
              </w:rPr>
              <w:t>ME</w:t>
            </w:r>
            <w:r>
              <w:rPr>
                <w:rFonts w:cs="宋体" w:hint="eastAsia"/>
                <w:kern w:val="0"/>
                <w:szCs w:val="20"/>
                <w:lang w:bidi="ar"/>
              </w:rPr>
              <w:t>设备的基本性能和准确性</w:t>
            </w:r>
          </w:p>
        </w:tc>
        <w:tc>
          <w:tcPr>
            <w:tcW w:w="720" w:type="dxa"/>
            <w:vMerge w:val="restart"/>
          </w:tcPr>
          <w:p w:rsidR="00A36EDE" w:rsidRDefault="000459E5">
            <w:pPr>
              <w:wordWrap w:val="0"/>
              <w:adjustRightInd w:val="0"/>
              <w:spacing w:line="360" w:lineRule="exact"/>
              <w:ind w:leftChars="-50" w:left="-105" w:rightChars="-50" w:right="-105"/>
              <w:jc w:val="center"/>
              <w:rPr>
                <w:kern w:val="0"/>
              </w:rPr>
            </w:pPr>
            <w:r>
              <w:rPr>
                <w:spacing w:val="4"/>
                <w:kern w:val="0"/>
                <w:szCs w:val="20"/>
                <w:lang w:bidi="ar"/>
              </w:rPr>
              <w:t>201.12.</w:t>
            </w:r>
            <w:r>
              <w:rPr>
                <w:spacing w:val="5"/>
                <w:kern w:val="0"/>
                <w:szCs w:val="20"/>
                <w:lang w:bidi="ar"/>
              </w:rPr>
              <w:t>1.101</w:t>
            </w:r>
          </w:p>
        </w:tc>
        <w:tc>
          <w:tcPr>
            <w:tcW w:w="4504" w:type="dxa"/>
          </w:tcPr>
          <w:p w:rsidR="00A36EDE" w:rsidRDefault="000459E5">
            <w:pPr>
              <w:wordWrap w:val="0"/>
              <w:adjustRightInd w:val="0"/>
              <w:spacing w:line="360" w:lineRule="exact"/>
            </w:pPr>
            <w:r>
              <w:rPr>
                <w:kern w:val="0"/>
                <w:szCs w:val="20"/>
                <w:lang w:bidi="ar"/>
              </w:rPr>
              <w:t>201.12.1.101.1  *</w:t>
            </w:r>
            <w:r>
              <w:rPr>
                <w:rFonts w:cs="宋体" w:hint="eastAsia"/>
                <w:kern w:val="0"/>
                <w:szCs w:val="20"/>
                <w:lang w:bidi="ar"/>
              </w:rPr>
              <w:t>心电图的自动测量</w:t>
            </w:r>
          </w:p>
          <w:p w:rsidR="00A36EDE" w:rsidRDefault="000459E5">
            <w:pPr>
              <w:wordWrap w:val="0"/>
              <w:adjustRightInd w:val="0"/>
              <w:spacing w:line="360" w:lineRule="exact"/>
            </w:pPr>
            <w:r>
              <w:rPr>
                <w:rFonts w:cs="宋体" w:hint="eastAsia"/>
                <w:kern w:val="0"/>
                <w:szCs w:val="20"/>
                <w:lang w:bidi="ar"/>
              </w:rPr>
              <w:t>如果心电图机提供自动测量功能，则其准确性应符合本条的要求。</w:t>
            </w:r>
          </w:p>
        </w:tc>
        <w:tc>
          <w:tcPr>
            <w:tcW w:w="1076" w:type="dxa"/>
            <w:vAlign w:val="center"/>
          </w:tcPr>
          <w:p w:rsidR="00A36EDE" w:rsidRDefault="00A36EDE">
            <w:pPr>
              <w:ind w:leftChars="-51" w:left="-107" w:rightChars="-51" w:right="-107"/>
              <w:jc w:val="center"/>
              <w:rPr>
                <w:kern w:val="0"/>
              </w:rPr>
            </w:pPr>
          </w:p>
        </w:tc>
        <w:tc>
          <w:tcPr>
            <w:tcW w:w="1080" w:type="dxa"/>
            <w:vMerge w:val="restart"/>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vMerge/>
          </w:tcPr>
          <w:p w:rsidR="00A36EDE" w:rsidRDefault="00A36EDE">
            <w:pPr>
              <w:tabs>
                <w:tab w:val="left" w:pos="420"/>
              </w:tabs>
              <w:adjustRightInd w:val="0"/>
              <w:jc w:val="center"/>
              <w:textAlignment w:val="baseline"/>
              <w:rPr>
                <w:kern w:val="0"/>
              </w:rPr>
            </w:pPr>
          </w:p>
        </w:tc>
        <w:tc>
          <w:tcPr>
            <w:tcW w:w="1074" w:type="dxa"/>
            <w:vMerge/>
          </w:tcPr>
          <w:p w:rsidR="00A36EDE" w:rsidRDefault="00A36EDE">
            <w:pPr>
              <w:rPr>
                <w:kern w:val="0"/>
              </w:rPr>
            </w:pPr>
          </w:p>
        </w:tc>
        <w:tc>
          <w:tcPr>
            <w:tcW w:w="720" w:type="dxa"/>
            <w:vMerge/>
          </w:tcPr>
          <w:p w:rsidR="00A36EDE" w:rsidRDefault="00A36EDE">
            <w:pPr>
              <w:rPr>
                <w:kern w:val="0"/>
              </w:rPr>
            </w:pPr>
          </w:p>
        </w:tc>
        <w:tc>
          <w:tcPr>
            <w:tcW w:w="4504" w:type="dxa"/>
          </w:tcPr>
          <w:p w:rsidR="00A36EDE" w:rsidRDefault="000459E5">
            <w:pPr>
              <w:wordWrap w:val="0"/>
              <w:adjustRightInd w:val="0"/>
              <w:spacing w:line="360" w:lineRule="exact"/>
            </w:pPr>
            <w:r>
              <w:rPr>
                <w:kern w:val="0"/>
                <w:szCs w:val="20"/>
                <w:lang w:bidi="ar"/>
              </w:rPr>
              <w:t>201.12.1.101.2  *</w:t>
            </w:r>
            <w:r>
              <w:rPr>
                <w:rFonts w:cs="宋体" w:hint="eastAsia"/>
                <w:kern w:val="0"/>
                <w:szCs w:val="20"/>
                <w:lang w:bidi="ar"/>
              </w:rPr>
              <w:t>幅度测量要求</w:t>
            </w:r>
          </w:p>
          <w:p w:rsidR="00A36EDE" w:rsidRDefault="000459E5">
            <w:pPr>
              <w:wordWrap w:val="0"/>
              <w:adjustRightInd w:val="0"/>
              <w:spacing w:line="360" w:lineRule="exact"/>
            </w:pPr>
            <w:r>
              <w:rPr>
                <w:rFonts w:cs="宋体" w:hint="eastAsia"/>
                <w:kern w:val="0"/>
                <w:szCs w:val="20"/>
                <w:lang w:bidi="ar"/>
              </w:rPr>
              <w:t>如果心电图机提供测量功能，使用表</w:t>
            </w:r>
            <w:r>
              <w:rPr>
                <w:kern w:val="0"/>
                <w:szCs w:val="20"/>
                <w:lang w:bidi="ar"/>
              </w:rPr>
              <w:t>GG.1</w:t>
            </w:r>
            <w:r>
              <w:rPr>
                <w:rFonts w:cs="宋体" w:hint="eastAsia"/>
                <w:kern w:val="0"/>
                <w:szCs w:val="20"/>
                <w:lang w:bidi="ar"/>
              </w:rPr>
              <w:t>中的校准用和分析用心电图测试幅度测量的准确性。</w:t>
            </w:r>
          </w:p>
        </w:tc>
        <w:tc>
          <w:tcPr>
            <w:tcW w:w="1076" w:type="dxa"/>
            <w:vAlign w:val="center"/>
          </w:tcPr>
          <w:p w:rsidR="00A36EDE" w:rsidRDefault="00A36EDE">
            <w:pPr>
              <w:ind w:leftChars="-51" w:left="-107" w:rightChars="-51" w:right="-107"/>
              <w:jc w:val="center"/>
              <w:rPr>
                <w:kern w:val="0"/>
              </w:rPr>
            </w:pPr>
          </w:p>
        </w:tc>
        <w:tc>
          <w:tcPr>
            <w:tcW w:w="1080" w:type="dxa"/>
            <w:vMerge/>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vMerge w:val="restart"/>
          </w:tcPr>
          <w:p w:rsidR="00A36EDE" w:rsidRDefault="00A36EDE">
            <w:pPr>
              <w:numPr>
                <w:ilvl w:val="0"/>
                <w:numId w:val="1"/>
              </w:numPr>
              <w:adjustRightInd w:val="0"/>
              <w:jc w:val="center"/>
              <w:textAlignment w:val="baseline"/>
              <w:rPr>
                <w:kern w:val="0"/>
              </w:rPr>
            </w:pPr>
          </w:p>
        </w:tc>
        <w:tc>
          <w:tcPr>
            <w:tcW w:w="1074" w:type="dxa"/>
            <w:vMerge w:val="restart"/>
          </w:tcPr>
          <w:p w:rsidR="00A36EDE" w:rsidRDefault="000459E5">
            <w:pPr>
              <w:wordWrap w:val="0"/>
              <w:adjustRightInd w:val="0"/>
              <w:spacing w:line="360" w:lineRule="exact"/>
              <w:rPr>
                <w:kern w:val="0"/>
              </w:rPr>
            </w:pPr>
            <w:r>
              <w:rPr>
                <w:rFonts w:cs="宋体" w:hint="eastAsia"/>
                <w:kern w:val="0"/>
                <w:szCs w:val="20"/>
                <w:lang w:bidi="ar"/>
              </w:rPr>
              <w:t>间期测量的要求</w:t>
            </w:r>
          </w:p>
        </w:tc>
        <w:tc>
          <w:tcPr>
            <w:tcW w:w="720" w:type="dxa"/>
            <w:vMerge w:val="restart"/>
          </w:tcPr>
          <w:p w:rsidR="00A36EDE" w:rsidRDefault="000459E5">
            <w:pPr>
              <w:wordWrap w:val="0"/>
              <w:adjustRightInd w:val="0"/>
              <w:spacing w:line="360" w:lineRule="exact"/>
              <w:ind w:leftChars="-50" w:left="-105" w:rightChars="-50" w:right="-105"/>
              <w:jc w:val="center"/>
              <w:rPr>
                <w:kern w:val="0"/>
              </w:rPr>
            </w:pPr>
            <w:r>
              <w:rPr>
                <w:w w:val="91"/>
                <w:kern w:val="0"/>
                <w:szCs w:val="20"/>
                <w:lang w:bidi="ar"/>
              </w:rPr>
              <w:t>201.12.</w:t>
            </w:r>
            <w:r>
              <w:rPr>
                <w:spacing w:val="1"/>
                <w:w w:val="91"/>
                <w:kern w:val="0"/>
                <w:szCs w:val="20"/>
                <w:lang w:bidi="ar"/>
              </w:rPr>
              <w:t>1.101.3</w:t>
            </w:r>
          </w:p>
        </w:tc>
        <w:tc>
          <w:tcPr>
            <w:tcW w:w="4504" w:type="dxa"/>
          </w:tcPr>
          <w:p w:rsidR="00A36EDE" w:rsidRDefault="000459E5">
            <w:pPr>
              <w:wordWrap w:val="0"/>
              <w:adjustRightInd w:val="0"/>
              <w:spacing w:line="360" w:lineRule="exact"/>
            </w:pPr>
            <w:r>
              <w:rPr>
                <w:rFonts w:cs="宋体" w:hint="eastAsia"/>
                <w:kern w:val="0"/>
                <w:szCs w:val="20"/>
                <w:lang w:bidi="ar"/>
              </w:rPr>
              <w:t>心电图报告测量的准确性（若有）应按如下方式进行。</w:t>
            </w:r>
          </w:p>
        </w:tc>
        <w:tc>
          <w:tcPr>
            <w:tcW w:w="1076" w:type="dxa"/>
            <w:vAlign w:val="center"/>
          </w:tcPr>
          <w:p w:rsidR="00A36EDE" w:rsidRDefault="00A36EDE">
            <w:pPr>
              <w:ind w:leftChars="-51" w:left="-107" w:rightChars="-51" w:right="-107"/>
              <w:jc w:val="center"/>
              <w:rPr>
                <w:kern w:val="0"/>
              </w:rPr>
            </w:pPr>
          </w:p>
        </w:tc>
        <w:tc>
          <w:tcPr>
            <w:tcW w:w="1080" w:type="dxa"/>
            <w:vMerge w:val="restart"/>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vMerge/>
          </w:tcPr>
          <w:p w:rsidR="00A36EDE" w:rsidRDefault="00A36EDE">
            <w:pPr>
              <w:tabs>
                <w:tab w:val="left" w:pos="420"/>
              </w:tabs>
              <w:adjustRightInd w:val="0"/>
              <w:jc w:val="center"/>
              <w:textAlignment w:val="baseline"/>
              <w:rPr>
                <w:kern w:val="0"/>
              </w:rPr>
            </w:pPr>
          </w:p>
        </w:tc>
        <w:tc>
          <w:tcPr>
            <w:tcW w:w="1074" w:type="dxa"/>
            <w:vMerge/>
          </w:tcPr>
          <w:p w:rsidR="00A36EDE" w:rsidRDefault="00A36EDE">
            <w:pPr>
              <w:rPr>
                <w:kern w:val="0"/>
              </w:rPr>
            </w:pPr>
          </w:p>
        </w:tc>
        <w:tc>
          <w:tcPr>
            <w:tcW w:w="720" w:type="dxa"/>
            <w:vMerge/>
          </w:tcPr>
          <w:p w:rsidR="00A36EDE" w:rsidRDefault="00A36EDE">
            <w:pPr>
              <w:rPr>
                <w:kern w:val="0"/>
              </w:rPr>
            </w:pPr>
          </w:p>
        </w:tc>
        <w:tc>
          <w:tcPr>
            <w:tcW w:w="4504" w:type="dxa"/>
          </w:tcPr>
          <w:p w:rsidR="00A36EDE" w:rsidRDefault="000459E5">
            <w:pPr>
              <w:wordWrap w:val="0"/>
              <w:adjustRightInd w:val="0"/>
              <w:spacing w:line="360" w:lineRule="exact"/>
            </w:pPr>
            <w:r>
              <w:rPr>
                <w:kern w:val="0"/>
                <w:szCs w:val="20"/>
                <w:lang w:bidi="ar"/>
              </w:rPr>
              <w:t>201.12.1.101.3.1*</w:t>
            </w:r>
            <w:r>
              <w:rPr>
                <w:rFonts w:cs="宋体" w:hint="eastAsia"/>
                <w:kern w:val="0"/>
                <w:szCs w:val="20"/>
                <w:lang w:bidi="ar"/>
              </w:rPr>
              <w:t>绝对间期和波形时限测量的要求</w:t>
            </w:r>
          </w:p>
          <w:p w:rsidR="00A36EDE" w:rsidRDefault="000459E5">
            <w:pPr>
              <w:wordWrap w:val="0"/>
              <w:adjustRightInd w:val="0"/>
              <w:spacing w:line="360" w:lineRule="exact"/>
            </w:pPr>
            <w:r>
              <w:rPr>
                <w:rFonts w:cs="宋体" w:hint="eastAsia"/>
                <w:kern w:val="0"/>
                <w:szCs w:val="20"/>
                <w:lang w:bidi="ar"/>
              </w:rPr>
              <w:t>应使用表</w:t>
            </w:r>
            <w:r>
              <w:rPr>
                <w:kern w:val="0"/>
                <w:szCs w:val="20"/>
                <w:lang w:bidi="ar"/>
              </w:rPr>
              <w:t>GG.1</w:t>
            </w:r>
            <w:r>
              <w:rPr>
                <w:rFonts w:cs="宋体" w:hint="eastAsia"/>
                <w:kern w:val="0"/>
                <w:szCs w:val="20"/>
                <w:lang w:bidi="ar"/>
              </w:rPr>
              <w:t>中的校准用和分析用心电图数据的完整间期和波形时限测量值来评估绝对间期和波形时限测量值的准确性。表</w:t>
            </w:r>
            <w:r>
              <w:rPr>
                <w:kern w:val="0"/>
                <w:szCs w:val="20"/>
                <w:lang w:bidi="ar"/>
              </w:rPr>
              <w:t>201.104</w:t>
            </w:r>
            <w:r>
              <w:rPr>
                <w:rFonts w:cs="宋体" w:hint="eastAsia"/>
                <w:kern w:val="0"/>
                <w:szCs w:val="20"/>
                <w:lang w:bidi="ar"/>
              </w:rPr>
              <w:t>给出了整体时限、间期和</w:t>
            </w:r>
            <w:r>
              <w:rPr>
                <w:kern w:val="0"/>
                <w:szCs w:val="20"/>
                <w:lang w:bidi="ar"/>
              </w:rPr>
              <w:t>Q-</w:t>
            </w:r>
            <w:r>
              <w:rPr>
                <w:rFonts w:cs="宋体" w:hint="eastAsia"/>
                <w:kern w:val="0"/>
                <w:szCs w:val="20"/>
                <w:lang w:bidi="ar"/>
              </w:rPr>
              <w:t>、</w:t>
            </w:r>
            <w:r>
              <w:rPr>
                <w:kern w:val="0"/>
                <w:szCs w:val="20"/>
                <w:lang w:bidi="ar"/>
              </w:rPr>
              <w:t>R-</w:t>
            </w:r>
            <w:r>
              <w:rPr>
                <w:rFonts w:cs="宋体" w:hint="eastAsia"/>
                <w:kern w:val="0"/>
                <w:szCs w:val="20"/>
                <w:lang w:bidi="ar"/>
              </w:rPr>
              <w:t>、</w:t>
            </w:r>
            <w:r>
              <w:rPr>
                <w:kern w:val="0"/>
                <w:szCs w:val="20"/>
                <w:lang w:bidi="ar"/>
              </w:rPr>
              <w:t>S-</w:t>
            </w:r>
            <w:r>
              <w:rPr>
                <w:rFonts w:cs="宋体" w:hint="eastAsia"/>
                <w:kern w:val="0"/>
                <w:szCs w:val="20"/>
                <w:lang w:bidi="ar"/>
              </w:rPr>
              <w:t>波时限测量值的可接受的平均误差范围。</w:t>
            </w:r>
          </w:p>
        </w:tc>
        <w:tc>
          <w:tcPr>
            <w:tcW w:w="1076" w:type="dxa"/>
            <w:vAlign w:val="center"/>
          </w:tcPr>
          <w:p w:rsidR="00A36EDE" w:rsidRDefault="00A36EDE">
            <w:pPr>
              <w:ind w:leftChars="-51" w:left="-107" w:rightChars="-51" w:right="-107"/>
              <w:jc w:val="center"/>
              <w:rPr>
                <w:kern w:val="0"/>
              </w:rPr>
            </w:pPr>
          </w:p>
        </w:tc>
        <w:tc>
          <w:tcPr>
            <w:tcW w:w="1080" w:type="dxa"/>
            <w:vMerge/>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vMerge/>
          </w:tcPr>
          <w:p w:rsidR="00A36EDE" w:rsidRDefault="00A36EDE">
            <w:pPr>
              <w:tabs>
                <w:tab w:val="left" w:pos="420"/>
              </w:tabs>
              <w:adjustRightInd w:val="0"/>
              <w:jc w:val="center"/>
              <w:textAlignment w:val="baseline"/>
              <w:rPr>
                <w:kern w:val="0"/>
              </w:rPr>
            </w:pPr>
          </w:p>
        </w:tc>
        <w:tc>
          <w:tcPr>
            <w:tcW w:w="1074" w:type="dxa"/>
            <w:vMerge/>
          </w:tcPr>
          <w:p w:rsidR="00A36EDE" w:rsidRDefault="00A36EDE">
            <w:pPr>
              <w:rPr>
                <w:kern w:val="0"/>
              </w:rPr>
            </w:pPr>
          </w:p>
        </w:tc>
        <w:tc>
          <w:tcPr>
            <w:tcW w:w="720" w:type="dxa"/>
            <w:vMerge/>
          </w:tcPr>
          <w:p w:rsidR="00A36EDE" w:rsidRDefault="00A36EDE">
            <w:pPr>
              <w:rPr>
                <w:kern w:val="0"/>
              </w:rPr>
            </w:pPr>
          </w:p>
        </w:tc>
        <w:tc>
          <w:tcPr>
            <w:tcW w:w="4504" w:type="dxa"/>
          </w:tcPr>
          <w:p w:rsidR="00A36EDE" w:rsidRDefault="000459E5">
            <w:pPr>
              <w:wordWrap w:val="0"/>
              <w:adjustRightInd w:val="0"/>
              <w:spacing w:line="360" w:lineRule="exact"/>
            </w:pPr>
            <w:r>
              <w:rPr>
                <w:kern w:val="0"/>
                <w:szCs w:val="20"/>
                <w:lang w:bidi="ar"/>
              </w:rPr>
              <w:t>201.12.1.101.3.2*</w:t>
            </w:r>
            <w:r>
              <w:rPr>
                <w:rFonts w:cs="宋体" w:hint="eastAsia"/>
                <w:kern w:val="0"/>
                <w:szCs w:val="20"/>
                <w:lang w:bidi="ar"/>
              </w:rPr>
              <w:t>实际人体心电图间期的测量要求</w:t>
            </w:r>
          </w:p>
          <w:p w:rsidR="00A36EDE" w:rsidRDefault="000459E5">
            <w:pPr>
              <w:wordWrap w:val="0"/>
              <w:adjustRightInd w:val="0"/>
              <w:spacing w:line="360" w:lineRule="exact"/>
            </w:pPr>
            <w:r>
              <w:rPr>
                <w:rFonts w:cs="宋体" w:hint="eastAsia"/>
                <w:kern w:val="0"/>
                <w:szCs w:val="20"/>
                <w:lang w:bidi="ar"/>
              </w:rPr>
              <w:t>使用表</w:t>
            </w:r>
            <w:r>
              <w:rPr>
                <w:kern w:val="0"/>
                <w:szCs w:val="20"/>
                <w:lang w:bidi="ar"/>
              </w:rPr>
              <w:t>GG.2</w:t>
            </w:r>
            <w:r>
              <w:rPr>
                <w:rFonts w:cs="宋体" w:hint="eastAsia"/>
                <w:kern w:val="0"/>
                <w:szCs w:val="20"/>
                <w:lang w:bidi="ar"/>
              </w:rPr>
              <w:t>的心电图评估实际人体心电图的间期测量值的准确性。</w:t>
            </w:r>
          </w:p>
        </w:tc>
        <w:tc>
          <w:tcPr>
            <w:tcW w:w="1076" w:type="dxa"/>
            <w:vAlign w:val="center"/>
          </w:tcPr>
          <w:p w:rsidR="00A36EDE" w:rsidRDefault="00A36EDE">
            <w:pPr>
              <w:ind w:leftChars="-51" w:left="-107" w:rightChars="-51" w:right="-107"/>
              <w:jc w:val="center"/>
              <w:rPr>
                <w:kern w:val="0"/>
              </w:rPr>
            </w:pPr>
          </w:p>
        </w:tc>
        <w:tc>
          <w:tcPr>
            <w:tcW w:w="1080" w:type="dxa"/>
            <w:vMerge/>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tcPr>
          <w:p w:rsidR="00A36EDE" w:rsidRDefault="00A36EDE">
            <w:pPr>
              <w:numPr>
                <w:ilvl w:val="0"/>
                <w:numId w:val="1"/>
              </w:numPr>
              <w:adjustRightInd w:val="0"/>
              <w:jc w:val="center"/>
              <w:textAlignment w:val="baseline"/>
              <w:rPr>
                <w:kern w:val="0"/>
              </w:rPr>
            </w:pPr>
          </w:p>
        </w:tc>
        <w:tc>
          <w:tcPr>
            <w:tcW w:w="1074" w:type="dxa"/>
          </w:tcPr>
          <w:p w:rsidR="00A36EDE" w:rsidRDefault="000459E5">
            <w:pPr>
              <w:wordWrap w:val="0"/>
              <w:adjustRightInd w:val="0"/>
              <w:spacing w:line="360" w:lineRule="exact"/>
              <w:rPr>
                <w:rFonts w:cs="宋体"/>
                <w:kern w:val="0"/>
                <w:szCs w:val="20"/>
                <w:lang w:bidi="ar"/>
              </w:rPr>
            </w:pPr>
            <w:r>
              <w:rPr>
                <w:kern w:val="0"/>
                <w:szCs w:val="20"/>
                <w:lang w:bidi="ar"/>
              </w:rPr>
              <w:t>*</w:t>
            </w:r>
            <w:r>
              <w:rPr>
                <w:rFonts w:cs="宋体" w:hint="eastAsia"/>
                <w:kern w:val="0"/>
                <w:szCs w:val="20"/>
                <w:lang w:bidi="ar"/>
              </w:rPr>
              <w:t>心电图机非正常工作的指示</w:t>
            </w:r>
          </w:p>
        </w:tc>
        <w:tc>
          <w:tcPr>
            <w:tcW w:w="720" w:type="dxa"/>
          </w:tcPr>
          <w:p w:rsidR="00A36EDE" w:rsidRDefault="000459E5">
            <w:pPr>
              <w:wordWrap w:val="0"/>
              <w:adjustRightInd w:val="0"/>
              <w:spacing w:line="360" w:lineRule="exact"/>
              <w:jc w:val="center"/>
            </w:pPr>
            <w:r>
              <w:rPr>
                <w:kern w:val="0"/>
                <w:szCs w:val="20"/>
                <w:lang w:bidi="ar"/>
              </w:rPr>
              <w:t>201.12.4.</w:t>
            </w:r>
          </w:p>
          <w:p w:rsidR="00A36EDE" w:rsidRDefault="000459E5">
            <w:pPr>
              <w:wordWrap w:val="0"/>
              <w:adjustRightInd w:val="0"/>
              <w:spacing w:line="360" w:lineRule="exact"/>
              <w:jc w:val="center"/>
              <w:rPr>
                <w:kern w:val="0"/>
                <w:szCs w:val="20"/>
                <w:lang w:bidi="ar"/>
              </w:rPr>
            </w:pPr>
            <w:r>
              <w:rPr>
                <w:kern w:val="0"/>
                <w:szCs w:val="20"/>
                <w:lang w:bidi="ar"/>
              </w:rPr>
              <w:t>101</w:t>
            </w:r>
          </w:p>
        </w:tc>
        <w:tc>
          <w:tcPr>
            <w:tcW w:w="4504" w:type="dxa"/>
          </w:tcPr>
          <w:p w:rsidR="00A36EDE" w:rsidRDefault="000459E5">
            <w:pPr>
              <w:wordWrap w:val="0"/>
              <w:adjustRightInd w:val="0"/>
              <w:spacing w:line="360" w:lineRule="exact"/>
              <w:rPr>
                <w:rFonts w:cs="宋体"/>
                <w:kern w:val="0"/>
                <w:szCs w:val="20"/>
                <w:lang w:bidi="ar"/>
              </w:rPr>
            </w:pPr>
            <w:r>
              <w:rPr>
                <w:rFonts w:cs="宋体" w:hint="eastAsia"/>
                <w:kern w:val="0"/>
                <w:szCs w:val="20"/>
                <w:lang w:bidi="ar"/>
              </w:rPr>
              <w:t>心电图机应能指示出</w:t>
            </w:r>
            <w:r>
              <w:rPr>
                <w:kern w:val="0"/>
                <w:szCs w:val="20"/>
                <w:lang w:bidi="ar"/>
              </w:rPr>
              <w:t>ME</w:t>
            </w:r>
            <w:r>
              <w:rPr>
                <w:rFonts w:cs="宋体" w:hint="eastAsia"/>
                <w:kern w:val="0"/>
                <w:szCs w:val="20"/>
                <w:lang w:bidi="ar"/>
              </w:rPr>
              <w:t>设备因过载或放大器任何部分饱和而非正常工作的状态。</w:t>
            </w:r>
          </w:p>
        </w:tc>
        <w:tc>
          <w:tcPr>
            <w:tcW w:w="1076" w:type="dxa"/>
            <w:vAlign w:val="center"/>
          </w:tcPr>
          <w:p w:rsidR="00A36EDE" w:rsidRDefault="00A36EDE">
            <w:pPr>
              <w:ind w:leftChars="-51" w:left="-107" w:rightChars="-51" w:right="-107"/>
              <w:jc w:val="center"/>
              <w:rPr>
                <w:kern w:val="0"/>
              </w:rPr>
            </w:pPr>
          </w:p>
        </w:tc>
        <w:tc>
          <w:tcPr>
            <w:tcW w:w="1080" w:type="dxa"/>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tcPr>
          <w:p w:rsidR="00A36EDE" w:rsidRDefault="00A36EDE">
            <w:pPr>
              <w:numPr>
                <w:ilvl w:val="0"/>
                <w:numId w:val="1"/>
              </w:numPr>
              <w:adjustRightInd w:val="0"/>
              <w:jc w:val="center"/>
              <w:textAlignment w:val="baseline"/>
              <w:rPr>
                <w:kern w:val="0"/>
              </w:rPr>
            </w:pPr>
          </w:p>
        </w:tc>
        <w:tc>
          <w:tcPr>
            <w:tcW w:w="1074" w:type="dxa"/>
          </w:tcPr>
          <w:p w:rsidR="00A36EDE" w:rsidRDefault="000459E5">
            <w:pPr>
              <w:wordWrap w:val="0"/>
              <w:adjustRightInd w:val="0"/>
              <w:spacing w:line="360" w:lineRule="exact"/>
              <w:rPr>
                <w:kern w:val="0"/>
              </w:rPr>
            </w:pPr>
            <w:r>
              <w:rPr>
                <w:rFonts w:cs="宋体" w:hint="eastAsia"/>
                <w:kern w:val="0"/>
                <w:szCs w:val="20"/>
                <w:lang w:bidi="ar"/>
              </w:rPr>
              <w:t>导联标记、命名及定义</w:t>
            </w:r>
          </w:p>
        </w:tc>
        <w:tc>
          <w:tcPr>
            <w:tcW w:w="720" w:type="dxa"/>
          </w:tcPr>
          <w:p w:rsidR="00A36EDE" w:rsidRDefault="000459E5">
            <w:pPr>
              <w:wordWrap w:val="0"/>
              <w:adjustRightInd w:val="0"/>
              <w:spacing w:line="360" w:lineRule="exact"/>
              <w:jc w:val="center"/>
              <w:rPr>
                <w:kern w:val="0"/>
                <w:szCs w:val="20"/>
                <w:lang w:bidi="ar"/>
              </w:rPr>
            </w:pPr>
            <w:r>
              <w:rPr>
                <w:kern w:val="0"/>
                <w:szCs w:val="20"/>
                <w:lang w:bidi="ar"/>
              </w:rPr>
              <w:t>201.12.4.</w:t>
            </w:r>
          </w:p>
          <w:p w:rsidR="00A36EDE" w:rsidRDefault="000459E5">
            <w:pPr>
              <w:wordWrap w:val="0"/>
              <w:adjustRightInd w:val="0"/>
              <w:spacing w:line="360" w:lineRule="exact"/>
              <w:jc w:val="center"/>
              <w:rPr>
                <w:kern w:val="0"/>
              </w:rPr>
            </w:pPr>
            <w:r>
              <w:rPr>
                <w:kern w:val="0"/>
                <w:szCs w:val="20"/>
                <w:lang w:bidi="ar"/>
              </w:rPr>
              <w:t>102.1</w:t>
            </w:r>
          </w:p>
        </w:tc>
        <w:tc>
          <w:tcPr>
            <w:tcW w:w="4504" w:type="dxa"/>
          </w:tcPr>
          <w:p w:rsidR="00A36EDE" w:rsidRDefault="000459E5">
            <w:pPr>
              <w:wordWrap w:val="0"/>
              <w:adjustRightInd w:val="0"/>
            </w:pPr>
            <w:r>
              <w:rPr>
                <w:rFonts w:cs="宋体" w:hint="eastAsia"/>
                <w:kern w:val="0"/>
                <w:szCs w:val="20"/>
                <w:lang w:bidi="ar"/>
              </w:rPr>
              <w:t>在一个直角坐标系中，当一个极化的直流信号连接到电极时，时间增加方向为</w:t>
            </w:r>
            <w:r>
              <w:rPr>
                <w:kern w:val="0"/>
                <w:szCs w:val="20"/>
                <w:lang w:bidi="ar"/>
              </w:rPr>
              <w:t>X</w:t>
            </w:r>
            <w:r>
              <w:rPr>
                <w:rFonts w:cs="宋体" w:hint="eastAsia"/>
                <w:kern w:val="0"/>
                <w:szCs w:val="20"/>
                <w:lang w:bidi="ar"/>
              </w:rPr>
              <w:t>轴正方向，轨迹的正向偏离为</w:t>
            </w:r>
            <w:r>
              <w:rPr>
                <w:kern w:val="0"/>
                <w:szCs w:val="20"/>
                <w:lang w:bidi="ar"/>
              </w:rPr>
              <w:t>Y</w:t>
            </w:r>
            <w:r>
              <w:rPr>
                <w:rFonts w:cs="宋体" w:hint="eastAsia"/>
                <w:kern w:val="0"/>
                <w:szCs w:val="20"/>
                <w:lang w:bidi="ar"/>
              </w:rPr>
              <w:t>轴正方向。表</w:t>
            </w:r>
            <w:r>
              <w:rPr>
                <w:kern w:val="0"/>
                <w:szCs w:val="20"/>
                <w:lang w:bidi="ar"/>
              </w:rPr>
              <w:t>201.106</w:t>
            </w:r>
            <w:r>
              <w:rPr>
                <w:rFonts w:cs="宋体" w:hint="eastAsia"/>
                <w:kern w:val="0"/>
                <w:szCs w:val="20"/>
                <w:lang w:bidi="ar"/>
              </w:rPr>
              <w:t>中的命名及定义应被用于标准十二导联和</w:t>
            </w:r>
            <w:proofErr w:type="gramStart"/>
            <w:r>
              <w:rPr>
                <w:rFonts w:cs="宋体" w:hint="eastAsia"/>
                <w:kern w:val="0"/>
                <w:szCs w:val="20"/>
                <w:lang w:bidi="ar"/>
              </w:rPr>
              <w:t>弗</w:t>
            </w:r>
            <w:proofErr w:type="gramEnd"/>
            <w:r>
              <w:rPr>
                <w:rFonts w:cs="宋体" w:hint="eastAsia"/>
                <w:kern w:val="0"/>
                <w:szCs w:val="20"/>
                <w:lang w:bidi="ar"/>
              </w:rPr>
              <w:t>兰克导联。</w:t>
            </w:r>
          </w:p>
        </w:tc>
        <w:tc>
          <w:tcPr>
            <w:tcW w:w="1076" w:type="dxa"/>
            <w:vAlign w:val="center"/>
          </w:tcPr>
          <w:p w:rsidR="00A36EDE" w:rsidRDefault="00A36EDE">
            <w:pPr>
              <w:ind w:leftChars="-51" w:left="-107" w:rightChars="-51" w:right="-107"/>
              <w:jc w:val="center"/>
              <w:rPr>
                <w:kern w:val="0"/>
              </w:rPr>
            </w:pPr>
          </w:p>
        </w:tc>
        <w:tc>
          <w:tcPr>
            <w:tcW w:w="1080" w:type="dxa"/>
            <w:vAlign w:val="center"/>
          </w:tcPr>
          <w:p w:rsidR="00A36EDE" w:rsidRDefault="00A36EDE">
            <w:pPr>
              <w:jc w:val="center"/>
              <w:rPr>
                <w:kern w:val="0"/>
              </w:rPr>
            </w:pPr>
          </w:p>
        </w:tc>
        <w:tc>
          <w:tcPr>
            <w:tcW w:w="876" w:type="dxa"/>
            <w:vMerge w:val="restart"/>
            <w:vAlign w:val="center"/>
          </w:tcPr>
          <w:p w:rsidR="00A36EDE" w:rsidRDefault="00A36EDE">
            <w:pPr>
              <w:jc w:val="center"/>
              <w:rPr>
                <w:kern w:val="0"/>
              </w:rPr>
            </w:pPr>
          </w:p>
        </w:tc>
      </w:tr>
      <w:tr w:rsidR="00A36EDE">
        <w:trPr>
          <w:cantSplit/>
          <w:trHeight w:val="73"/>
          <w:jc w:val="center"/>
        </w:trPr>
        <w:tc>
          <w:tcPr>
            <w:tcW w:w="544" w:type="dxa"/>
          </w:tcPr>
          <w:p w:rsidR="00A36EDE" w:rsidRDefault="00A36EDE">
            <w:pPr>
              <w:numPr>
                <w:ilvl w:val="0"/>
                <w:numId w:val="1"/>
              </w:numPr>
              <w:adjustRightInd w:val="0"/>
              <w:jc w:val="center"/>
              <w:textAlignment w:val="baseline"/>
              <w:rPr>
                <w:kern w:val="0"/>
              </w:rPr>
            </w:pPr>
          </w:p>
        </w:tc>
        <w:tc>
          <w:tcPr>
            <w:tcW w:w="1074" w:type="dxa"/>
          </w:tcPr>
          <w:p w:rsidR="00A36EDE" w:rsidRDefault="000459E5">
            <w:pPr>
              <w:wordWrap w:val="0"/>
              <w:adjustRightInd w:val="0"/>
              <w:spacing w:line="360" w:lineRule="exact"/>
              <w:rPr>
                <w:kern w:val="0"/>
              </w:rPr>
            </w:pPr>
            <w:r>
              <w:rPr>
                <w:rFonts w:cs="宋体" w:hint="eastAsia"/>
                <w:kern w:val="0"/>
                <w:szCs w:val="20"/>
                <w:lang w:bidi="ar"/>
              </w:rPr>
              <w:t>最小配置</w:t>
            </w:r>
          </w:p>
        </w:tc>
        <w:tc>
          <w:tcPr>
            <w:tcW w:w="720" w:type="dxa"/>
          </w:tcPr>
          <w:p w:rsidR="00A36EDE" w:rsidRDefault="000459E5">
            <w:pPr>
              <w:wordWrap w:val="0"/>
              <w:adjustRightInd w:val="0"/>
              <w:spacing w:line="360" w:lineRule="exact"/>
              <w:jc w:val="center"/>
              <w:rPr>
                <w:kern w:val="0"/>
                <w:szCs w:val="20"/>
                <w:lang w:bidi="ar"/>
              </w:rPr>
            </w:pPr>
            <w:r>
              <w:rPr>
                <w:kern w:val="0"/>
                <w:szCs w:val="20"/>
                <w:lang w:bidi="ar"/>
              </w:rPr>
              <w:t>201.12.4.</w:t>
            </w:r>
          </w:p>
          <w:p w:rsidR="00A36EDE" w:rsidRDefault="000459E5">
            <w:pPr>
              <w:wordWrap w:val="0"/>
              <w:adjustRightInd w:val="0"/>
              <w:spacing w:line="360" w:lineRule="exact"/>
              <w:jc w:val="center"/>
              <w:rPr>
                <w:kern w:val="0"/>
              </w:rPr>
            </w:pPr>
            <w:r>
              <w:rPr>
                <w:kern w:val="0"/>
                <w:szCs w:val="20"/>
                <w:lang w:bidi="ar"/>
              </w:rPr>
              <w:t>102.2</w:t>
            </w:r>
          </w:p>
        </w:tc>
        <w:tc>
          <w:tcPr>
            <w:tcW w:w="4504" w:type="dxa"/>
          </w:tcPr>
          <w:p w:rsidR="00A36EDE" w:rsidRDefault="000459E5">
            <w:pPr>
              <w:wordWrap w:val="0"/>
              <w:adjustRightInd w:val="0"/>
            </w:pPr>
            <w:r>
              <w:rPr>
                <w:rFonts w:cs="宋体" w:hint="eastAsia"/>
                <w:kern w:val="0"/>
                <w:szCs w:val="20"/>
                <w:lang w:bidi="ar"/>
              </w:rPr>
              <w:t>最小导联组合为</w:t>
            </w:r>
            <w:r>
              <w:rPr>
                <w:kern w:val="0"/>
                <w:szCs w:val="20"/>
                <w:lang w:bidi="ar"/>
              </w:rPr>
              <w:t>I</w:t>
            </w:r>
            <w:r>
              <w:rPr>
                <w:rFonts w:cs="宋体" w:hint="eastAsia"/>
                <w:kern w:val="0"/>
                <w:szCs w:val="20"/>
                <w:lang w:bidi="ar"/>
              </w:rPr>
              <w:t>、</w:t>
            </w:r>
            <w:r>
              <w:rPr>
                <w:kern w:val="0"/>
                <w:szCs w:val="20"/>
                <w:lang w:bidi="ar"/>
              </w:rPr>
              <w:t>II</w:t>
            </w:r>
            <w:r>
              <w:rPr>
                <w:rFonts w:cs="宋体" w:hint="eastAsia"/>
                <w:kern w:val="0"/>
                <w:szCs w:val="20"/>
                <w:lang w:bidi="ar"/>
              </w:rPr>
              <w:t>、</w:t>
            </w:r>
            <w:r>
              <w:rPr>
                <w:kern w:val="0"/>
                <w:szCs w:val="20"/>
                <w:lang w:bidi="ar"/>
              </w:rPr>
              <w:t>III</w:t>
            </w:r>
            <w:r>
              <w:rPr>
                <w:rFonts w:cs="宋体" w:hint="eastAsia"/>
                <w:kern w:val="0"/>
                <w:szCs w:val="20"/>
                <w:lang w:bidi="ar"/>
              </w:rPr>
              <w:t>、</w:t>
            </w:r>
            <w:proofErr w:type="spellStart"/>
            <w:r>
              <w:rPr>
                <w:kern w:val="0"/>
                <w:szCs w:val="20"/>
                <w:lang w:bidi="ar"/>
              </w:rPr>
              <w:t>aVR</w:t>
            </w:r>
            <w:proofErr w:type="spellEnd"/>
            <w:r>
              <w:rPr>
                <w:rFonts w:cs="宋体" w:hint="eastAsia"/>
                <w:kern w:val="0"/>
                <w:szCs w:val="20"/>
                <w:lang w:bidi="ar"/>
              </w:rPr>
              <w:t>或</w:t>
            </w:r>
            <w:r>
              <w:rPr>
                <w:kern w:val="0"/>
                <w:szCs w:val="20"/>
                <w:lang w:bidi="ar"/>
              </w:rPr>
              <w:t>(-</w:t>
            </w:r>
            <w:proofErr w:type="spellStart"/>
            <w:r>
              <w:rPr>
                <w:kern w:val="0"/>
                <w:szCs w:val="20"/>
                <w:lang w:bidi="ar"/>
              </w:rPr>
              <w:t>aVR</w:t>
            </w:r>
            <w:proofErr w:type="spellEnd"/>
            <w:r>
              <w:rPr>
                <w:kern w:val="0"/>
                <w:szCs w:val="20"/>
                <w:lang w:bidi="ar"/>
              </w:rPr>
              <w:t>)</w:t>
            </w:r>
            <w:r>
              <w:rPr>
                <w:rFonts w:cs="宋体" w:hint="eastAsia"/>
                <w:kern w:val="0"/>
                <w:szCs w:val="20"/>
                <w:lang w:bidi="ar"/>
              </w:rPr>
              <w:t>、</w:t>
            </w:r>
            <w:proofErr w:type="spellStart"/>
            <w:r>
              <w:rPr>
                <w:kern w:val="0"/>
                <w:szCs w:val="20"/>
                <w:lang w:bidi="ar"/>
              </w:rPr>
              <w:t>aVL</w:t>
            </w:r>
            <w:proofErr w:type="spellEnd"/>
            <w:r>
              <w:rPr>
                <w:rFonts w:cs="宋体" w:hint="eastAsia"/>
                <w:kern w:val="0"/>
                <w:szCs w:val="20"/>
                <w:lang w:bidi="ar"/>
              </w:rPr>
              <w:t>、</w:t>
            </w:r>
            <w:proofErr w:type="spellStart"/>
            <w:r>
              <w:rPr>
                <w:kern w:val="0"/>
                <w:szCs w:val="20"/>
                <w:lang w:bidi="ar"/>
              </w:rPr>
              <w:t>aVF</w:t>
            </w:r>
            <w:proofErr w:type="spellEnd"/>
            <w:r>
              <w:rPr>
                <w:rFonts w:cs="宋体" w:hint="eastAsia"/>
                <w:kern w:val="0"/>
                <w:szCs w:val="20"/>
                <w:lang w:bidi="ar"/>
              </w:rPr>
              <w:t>、</w:t>
            </w:r>
            <w:r>
              <w:rPr>
                <w:kern w:val="0"/>
                <w:szCs w:val="20"/>
                <w:lang w:bidi="ar"/>
              </w:rPr>
              <w:t>V1</w:t>
            </w:r>
            <w:r>
              <w:rPr>
                <w:rFonts w:cs="宋体" w:hint="eastAsia"/>
                <w:kern w:val="0"/>
                <w:szCs w:val="20"/>
                <w:lang w:bidi="ar"/>
              </w:rPr>
              <w:t>、</w:t>
            </w:r>
            <w:r>
              <w:rPr>
                <w:kern w:val="0"/>
                <w:szCs w:val="20"/>
                <w:lang w:bidi="ar"/>
              </w:rPr>
              <w:t>V2</w:t>
            </w:r>
            <w:r>
              <w:rPr>
                <w:rFonts w:cs="宋体" w:hint="eastAsia"/>
                <w:kern w:val="0"/>
                <w:szCs w:val="20"/>
                <w:lang w:bidi="ar"/>
              </w:rPr>
              <w:t>、</w:t>
            </w:r>
            <w:r>
              <w:rPr>
                <w:kern w:val="0"/>
                <w:szCs w:val="20"/>
                <w:lang w:bidi="ar"/>
              </w:rPr>
              <w:t>V3</w:t>
            </w:r>
            <w:r>
              <w:rPr>
                <w:rFonts w:cs="宋体" w:hint="eastAsia"/>
                <w:kern w:val="0"/>
                <w:szCs w:val="20"/>
                <w:lang w:bidi="ar"/>
              </w:rPr>
              <w:t>、</w:t>
            </w:r>
            <w:r>
              <w:rPr>
                <w:kern w:val="0"/>
                <w:szCs w:val="20"/>
                <w:lang w:bidi="ar"/>
              </w:rPr>
              <w:t>V4</w:t>
            </w:r>
            <w:r>
              <w:rPr>
                <w:rFonts w:cs="宋体" w:hint="eastAsia"/>
                <w:kern w:val="0"/>
                <w:szCs w:val="20"/>
                <w:lang w:bidi="ar"/>
              </w:rPr>
              <w:t>、</w:t>
            </w:r>
            <w:r>
              <w:rPr>
                <w:kern w:val="0"/>
                <w:szCs w:val="20"/>
                <w:lang w:bidi="ar"/>
              </w:rPr>
              <w:t>V5</w:t>
            </w:r>
            <w:r>
              <w:rPr>
                <w:rFonts w:cs="宋体" w:hint="eastAsia"/>
                <w:kern w:val="0"/>
                <w:szCs w:val="20"/>
                <w:lang w:bidi="ar"/>
              </w:rPr>
              <w:t>和</w:t>
            </w:r>
            <w:r>
              <w:rPr>
                <w:kern w:val="0"/>
                <w:szCs w:val="20"/>
                <w:lang w:bidi="ar"/>
              </w:rPr>
              <w:t>V6</w:t>
            </w:r>
            <w:r>
              <w:rPr>
                <w:rFonts w:cs="宋体" w:hint="eastAsia"/>
                <w:kern w:val="0"/>
                <w:szCs w:val="20"/>
                <w:lang w:bidi="ar"/>
              </w:rPr>
              <w:t>。操作者应选择其中任意导联组合</w:t>
            </w:r>
            <w:proofErr w:type="gramStart"/>
            <w:r>
              <w:rPr>
                <w:rFonts w:cs="宋体" w:hint="eastAsia"/>
                <w:kern w:val="0"/>
                <w:szCs w:val="20"/>
                <w:lang w:bidi="ar"/>
              </w:rPr>
              <w:t>来作</w:t>
            </w:r>
            <w:proofErr w:type="gramEnd"/>
            <w:r>
              <w:rPr>
                <w:rFonts w:cs="宋体" w:hint="eastAsia"/>
                <w:kern w:val="0"/>
                <w:szCs w:val="20"/>
                <w:lang w:bidi="ar"/>
              </w:rPr>
              <w:t>成心电图报告。</w:t>
            </w:r>
          </w:p>
        </w:tc>
        <w:tc>
          <w:tcPr>
            <w:tcW w:w="1076" w:type="dxa"/>
            <w:vAlign w:val="center"/>
          </w:tcPr>
          <w:p w:rsidR="00A36EDE" w:rsidRDefault="00A36EDE">
            <w:pPr>
              <w:ind w:leftChars="-51" w:left="-107" w:rightChars="-51" w:right="-107"/>
              <w:jc w:val="center"/>
              <w:rPr>
                <w:kern w:val="0"/>
              </w:rPr>
            </w:pPr>
          </w:p>
        </w:tc>
        <w:tc>
          <w:tcPr>
            <w:tcW w:w="1080" w:type="dxa"/>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vMerge w:val="restart"/>
          </w:tcPr>
          <w:p w:rsidR="00A36EDE" w:rsidRDefault="00A36EDE">
            <w:pPr>
              <w:numPr>
                <w:ilvl w:val="0"/>
                <w:numId w:val="1"/>
              </w:numPr>
              <w:adjustRightInd w:val="0"/>
              <w:jc w:val="center"/>
              <w:textAlignment w:val="baseline"/>
              <w:rPr>
                <w:kern w:val="0"/>
              </w:rPr>
            </w:pPr>
          </w:p>
        </w:tc>
        <w:tc>
          <w:tcPr>
            <w:tcW w:w="1074" w:type="dxa"/>
            <w:vMerge w:val="restart"/>
          </w:tcPr>
          <w:p w:rsidR="00A36EDE" w:rsidRDefault="000459E5">
            <w:pPr>
              <w:wordWrap w:val="0"/>
              <w:adjustRightInd w:val="0"/>
              <w:spacing w:line="360" w:lineRule="exact"/>
              <w:rPr>
                <w:kern w:val="0"/>
              </w:rPr>
            </w:pPr>
            <w:r>
              <w:rPr>
                <w:rFonts w:cs="宋体" w:hint="eastAsia"/>
                <w:kern w:val="0"/>
                <w:szCs w:val="20"/>
                <w:lang w:bidi="ar"/>
              </w:rPr>
              <w:t>导联网络试验</w:t>
            </w:r>
          </w:p>
        </w:tc>
        <w:tc>
          <w:tcPr>
            <w:tcW w:w="720" w:type="dxa"/>
            <w:vMerge w:val="restart"/>
          </w:tcPr>
          <w:p w:rsidR="00A36EDE" w:rsidRDefault="000459E5">
            <w:pPr>
              <w:wordWrap w:val="0"/>
              <w:adjustRightInd w:val="0"/>
              <w:spacing w:line="360" w:lineRule="exact"/>
              <w:jc w:val="center"/>
            </w:pPr>
            <w:r>
              <w:rPr>
                <w:kern w:val="0"/>
                <w:szCs w:val="20"/>
                <w:lang w:bidi="ar"/>
              </w:rPr>
              <w:t>201.12.4.</w:t>
            </w:r>
          </w:p>
          <w:p w:rsidR="00A36EDE" w:rsidRDefault="000459E5">
            <w:pPr>
              <w:wordWrap w:val="0"/>
              <w:adjustRightInd w:val="0"/>
              <w:spacing w:line="360" w:lineRule="exact"/>
              <w:jc w:val="center"/>
              <w:rPr>
                <w:kern w:val="0"/>
              </w:rPr>
            </w:pPr>
            <w:r>
              <w:rPr>
                <w:kern w:val="0"/>
                <w:szCs w:val="20"/>
                <w:lang w:bidi="ar"/>
              </w:rPr>
              <w:t>102.3</w:t>
            </w:r>
          </w:p>
        </w:tc>
        <w:tc>
          <w:tcPr>
            <w:tcW w:w="4504" w:type="dxa"/>
          </w:tcPr>
          <w:p w:rsidR="00A36EDE" w:rsidRDefault="000459E5">
            <w:pPr>
              <w:wordWrap w:val="0"/>
              <w:adjustRightInd w:val="0"/>
            </w:pPr>
            <w:r>
              <w:rPr>
                <w:kern w:val="0"/>
                <w:szCs w:val="20"/>
                <w:lang w:bidi="ar"/>
              </w:rPr>
              <w:t xml:space="preserve">201.12.4.102.3.1 </w:t>
            </w:r>
            <w:r>
              <w:rPr>
                <w:rFonts w:cs="宋体" w:hint="eastAsia"/>
                <w:kern w:val="0"/>
                <w:szCs w:val="20"/>
                <w:lang w:bidi="ar"/>
              </w:rPr>
              <w:t>通用准则</w:t>
            </w:r>
          </w:p>
          <w:p w:rsidR="00A36EDE" w:rsidRDefault="000459E5">
            <w:pPr>
              <w:wordWrap w:val="0"/>
              <w:adjustRightInd w:val="0"/>
            </w:pPr>
            <w:r>
              <w:rPr>
                <w:rFonts w:cs="宋体" w:hint="eastAsia"/>
                <w:kern w:val="0"/>
                <w:szCs w:val="20"/>
                <w:lang w:bidi="ar"/>
              </w:rPr>
              <w:t>威尔逊（</w:t>
            </w:r>
            <w:r>
              <w:rPr>
                <w:kern w:val="0"/>
                <w:szCs w:val="20"/>
                <w:lang w:bidi="ar"/>
              </w:rPr>
              <w:t>WILSON</w:t>
            </w:r>
            <w:r>
              <w:rPr>
                <w:rFonts w:cs="宋体" w:hint="eastAsia"/>
                <w:kern w:val="0"/>
                <w:szCs w:val="20"/>
                <w:lang w:bidi="ar"/>
              </w:rPr>
              <w:t>）、</w:t>
            </w:r>
            <w:r>
              <w:rPr>
                <w:kern w:val="0"/>
                <w:szCs w:val="20"/>
                <w:lang w:bidi="ar"/>
              </w:rPr>
              <w:t>Goldberger</w:t>
            </w:r>
            <w:r>
              <w:rPr>
                <w:rFonts w:cs="宋体" w:hint="eastAsia"/>
                <w:kern w:val="0"/>
                <w:szCs w:val="20"/>
                <w:lang w:bidi="ar"/>
              </w:rPr>
              <w:t>及</w:t>
            </w:r>
            <w:proofErr w:type="gramStart"/>
            <w:r>
              <w:rPr>
                <w:rFonts w:cs="宋体" w:hint="eastAsia"/>
                <w:kern w:val="0"/>
                <w:szCs w:val="20"/>
                <w:lang w:bidi="ar"/>
              </w:rPr>
              <w:t>弗</w:t>
            </w:r>
            <w:proofErr w:type="gramEnd"/>
            <w:r>
              <w:rPr>
                <w:rFonts w:cs="宋体" w:hint="eastAsia"/>
                <w:kern w:val="0"/>
                <w:szCs w:val="20"/>
                <w:lang w:bidi="ar"/>
              </w:rPr>
              <w:t>兰克（</w:t>
            </w:r>
            <w:r>
              <w:rPr>
                <w:kern w:val="0"/>
                <w:szCs w:val="20"/>
                <w:lang w:bidi="ar"/>
              </w:rPr>
              <w:t>Frank</w:t>
            </w:r>
            <w:r>
              <w:rPr>
                <w:rFonts w:cs="宋体" w:hint="eastAsia"/>
                <w:kern w:val="0"/>
                <w:szCs w:val="20"/>
                <w:lang w:bidi="ar"/>
              </w:rPr>
              <w:t>）导联网络中心点对增益及权重因子精度方面的影响应满足以下要求，</w:t>
            </w:r>
            <w:proofErr w:type="gramStart"/>
            <w:r>
              <w:rPr>
                <w:rFonts w:cs="宋体" w:hint="eastAsia"/>
                <w:kern w:val="0"/>
                <w:szCs w:val="20"/>
                <w:lang w:bidi="ar"/>
              </w:rPr>
              <w:t>且网络</w:t>
            </w:r>
            <w:proofErr w:type="gramEnd"/>
            <w:r>
              <w:rPr>
                <w:rFonts w:cs="宋体" w:hint="eastAsia"/>
                <w:kern w:val="0"/>
                <w:szCs w:val="20"/>
                <w:lang w:bidi="ar"/>
              </w:rPr>
              <w:t>不应引入大于</w:t>
            </w:r>
            <w:r>
              <w:rPr>
                <w:kern w:val="0"/>
                <w:szCs w:val="20"/>
                <w:lang w:bidi="ar"/>
              </w:rPr>
              <w:t>5%</w:t>
            </w:r>
            <w:r>
              <w:rPr>
                <w:rFonts w:cs="宋体" w:hint="eastAsia"/>
                <w:kern w:val="0"/>
                <w:szCs w:val="20"/>
                <w:lang w:bidi="ar"/>
              </w:rPr>
              <w:t>的电压偏差。</w:t>
            </w:r>
          </w:p>
        </w:tc>
        <w:tc>
          <w:tcPr>
            <w:tcW w:w="1076" w:type="dxa"/>
            <w:vAlign w:val="center"/>
          </w:tcPr>
          <w:p w:rsidR="00A36EDE" w:rsidRDefault="00A36EDE">
            <w:pPr>
              <w:ind w:leftChars="-51" w:left="-107" w:rightChars="-51" w:right="-107"/>
              <w:jc w:val="center"/>
              <w:rPr>
                <w:kern w:val="0"/>
              </w:rPr>
            </w:pPr>
          </w:p>
        </w:tc>
        <w:tc>
          <w:tcPr>
            <w:tcW w:w="1080" w:type="dxa"/>
            <w:vMerge w:val="restart"/>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vMerge/>
          </w:tcPr>
          <w:p w:rsidR="00A36EDE" w:rsidRDefault="00A36EDE">
            <w:pPr>
              <w:tabs>
                <w:tab w:val="left" w:pos="420"/>
              </w:tabs>
              <w:adjustRightInd w:val="0"/>
              <w:jc w:val="center"/>
              <w:textAlignment w:val="baseline"/>
              <w:rPr>
                <w:kern w:val="0"/>
              </w:rPr>
            </w:pPr>
          </w:p>
        </w:tc>
        <w:tc>
          <w:tcPr>
            <w:tcW w:w="1074" w:type="dxa"/>
            <w:vMerge/>
          </w:tcPr>
          <w:p w:rsidR="00A36EDE" w:rsidRDefault="00A36EDE">
            <w:pPr>
              <w:rPr>
                <w:kern w:val="0"/>
              </w:rPr>
            </w:pPr>
          </w:p>
        </w:tc>
        <w:tc>
          <w:tcPr>
            <w:tcW w:w="720" w:type="dxa"/>
            <w:vMerge/>
          </w:tcPr>
          <w:p w:rsidR="00A36EDE" w:rsidRDefault="00A36EDE">
            <w:pPr>
              <w:rPr>
                <w:kern w:val="0"/>
              </w:rPr>
            </w:pPr>
          </w:p>
        </w:tc>
        <w:tc>
          <w:tcPr>
            <w:tcW w:w="4504" w:type="dxa"/>
          </w:tcPr>
          <w:p w:rsidR="00A36EDE" w:rsidRDefault="000459E5">
            <w:pPr>
              <w:wordWrap w:val="0"/>
              <w:adjustRightInd w:val="0"/>
            </w:pPr>
            <w:r>
              <w:rPr>
                <w:kern w:val="0"/>
                <w:szCs w:val="20"/>
                <w:lang w:bidi="ar"/>
              </w:rPr>
              <w:t>201.12.4.102.3.2 Goldberger</w:t>
            </w:r>
            <w:r>
              <w:rPr>
                <w:rFonts w:cs="宋体" w:hint="eastAsia"/>
                <w:kern w:val="0"/>
                <w:szCs w:val="20"/>
                <w:lang w:bidi="ar"/>
              </w:rPr>
              <w:t>和威尔逊导联</w:t>
            </w:r>
          </w:p>
          <w:p w:rsidR="00A36EDE" w:rsidRDefault="000459E5">
            <w:pPr>
              <w:wordWrap w:val="0"/>
              <w:adjustRightInd w:val="0"/>
            </w:pPr>
            <w:r>
              <w:rPr>
                <w:rFonts w:cs="宋体" w:hint="eastAsia"/>
                <w:kern w:val="0"/>
                <w:szCs w:val="20"/>
                <w:lang w:bidi="ar"/>
              </w:rPr>
              <w:t>对于</w:t>
            </w:r>
            <w:r>
              <w:rPr>
                <w:kern w:val="0"/>
                <w:szCs w:val="20"/>
                <w:lang w:bidi="ar"/>
              </w:rPr>
              <w:t>Goldberger</w:t>
            </w:r>
            <w:r>
              <w:rPr>
                <w:rFonts w:cs="宋体" w:hint="eastAsia"/>
                <w:kern w:val="0"/>
                <w:szCs w:val="20"/>
                <w:lang w:bidi="ar"/>
              </w:rPr>
              <w:t>和威尔逊导联网络，应通过以下适用于心电图机的测试方法来判定符合性。</w:t>
            </w:r>
          </w:p>
          <w:p w:rsidR="00A36EDE" w:rsidRDefault="000459E5">
            <w:pPr>
              <w:wordWrap w:val="0"/>
              <w:adjustRightInd w:val="0"/>
            </w:pPr>
            <w:r>
              <w:rPr>
                <w:rFonts w:cs="宋体" w:hint="eastAsia"/>
                <w:kern w:val="0"/>
                <w:szCs w:val="20"/>
                <w:lang w:bidi="ar"/>
              </w:rPr>
              <w:t>将</w:t>
            </w:r>
            <w:r>
              <w:rPr>
                <w:kern w:val="0"/>
                <w:szCs w:val="20"/>
                <w:lang w:bidi="ar"/>
              </w:rPr>
              <w:t>CTS</w:t>
            </w:r>
            <w:r>
              <w:rPr>
                <w:rFonts w:cs="宋体" w:hint="eastAsia"/>
                <w:kern w:val="0"/>
                <w:szCs w:val="20"/>
                <w:lang w:bidi="ar"/>
              </w:rPr>
              <w:t>图谱中的心电图数据</w:t>
            </w:r>
            <w:r>
              <w:rPr>
                <w:kern w:val="0"/>
                <w:szCs w:val="20"/>
                <w:lang w:bidi="ar"/>
              </w:rPr>
              <w:t>CAL10000</w:t>
            </w:r>
            <w:r>
              <w:rPr>
                <w:rFonts w:cs="宋体" w:hint="eastAsia"/>
                <w:kern w:val="0"/>
                <w:szCs w:val="20"/>
                <w:lang w:bidi="ar"/>
              </w:rPr>
              <w:t>，</w:t>
            </w:r>
            <w:r>
              <w:rPr>
                <w:kern w:val="0"/>
                <w:szCs w:val="20"/>
                <w:lang w:bidi="ar"/>
              </w:rPr>
              <w:t>CAL20000</w:t>
            </w:r>
            <w:r>
              <w:rPr>
                <w:rFonts w:cs="宋体" w:hint="eastAsia"/>
                <w:kern w:val="0"/>
                <w:szCs w:val="20"/>
                <w:lang w:bidi="ar"/>
              </w:rPr>
              <w:t>，</w:t>
            </w:r>
            <w:r>
              <w:rPr>
                <w:kern w:val="0"/>
                <w:szCs w:val="20"/>
                <w:lang w:bidi="ar"/>
              </w:rPr>
              <w:t>CAL30000</w:t>
            </w:r>
            <w:r>
              <w:rPr>
                <w:rFonts w:cs="宋体" w:hint="eastAsia"/>
                <w:kern w:val="0"/>
                <w:szCs w:val="20"/>
                <w:lang w:bidi="ar"/>
              </w:rPr>
              <w:t>和</w:t>
            </w:r>
            <w:r>
              <w:rPr>
                <w:kern w:val="0"/>
                <w:szCs w:val="20"/>
                <w:lang w:bidi="ar"/>
              </w:rPr>
              <w:t>CAL50000</w:t>
            </w:r>
            <w:r>
              <w:rPr>
                <w:rFonts w:cs="宋体" w:hint="eastAsia"/>
                <w:kern w:val="0"/>
                <w:szCs w:val="20"/>
                <w:lang w:bidi="ar"/>
              </w:rPr>
              <w:t>（见附录</w:t>
            </w:r>
            <w:r>
              <w:rPr>
                <w:kern w:val="0"/>
                <w:szCs w:val="20"/>
                <w:lang w:bidi="ar"/>
              </w:rPr>
              <w:t>HH</w:t>
            </w:r>
            <w:r>
              <w:rPr>
                <w:rFonts w:cs="宋体" w:hint="eastAsia"/>
                <w:kern w:val="0"/>
                <w:szCs w:val="20"/>
                <w:lang w:bidi="ar"/>
              </w:rPr>
              <w:t>）输入到此系统。测量心电图报告的</w:t>
            </w:r>
            <w:r>
              <w:rPr>
                <w:kern w:val="0"/>
                <w:szCs w:val="20"/>
                <w:lang w:bidi="ar"/>
              </w:rPr>
              <w:t>QRS</w:t>
            </w:r>
            <w:r>
              <w:rPr>
                <w:rFonts w:cs="宋体" w:hint="eastAsia"/>
                <w:kern w:val="0"/>
                <w:szCs w:val="20"/>
                <w:lang w:bidi="ar"/>
              </w:rPr>
              <w:t>波峰值振幅，将测量结果与附录</w:t>
            </w:r>
            <w:r>
              <w:rPr>
                <w:kern w:val="0"/>
                <w:szCs w:val="20"/>
                <w:lang w:bidi="ar"/>
              </w:rPr>
              <w:t>HH</w:t>
            </w:r>
            <w:r>
              <w:rPr>
                <w:rFonts w:cs="宋体" w:hint="eastAsia"/>
                <w:kern w:val="0"/>
                <w:szCs w:val="20"/>
                <w:lang w:bidi="ar"/>
              </w:rPr>
              <w:t>中的值相比较，或者将心电图机产生的测量值和附录</w:t>
            </w:r>
            <w:r>
              <w:rPr>
                <w:kern w:val="0"/>
                <w:szCs w:val="20"/>
                <w:lang w:bidi="ar"/>
              </w:rPr>
              <w:t>HH</w:t>
            </w:r>
            <w:r>
              <w:rPr>
                <w:rFonts w:cs="宋体" w:hint="eastAsia"/>
                <w:kern w:val="0"/>
                <w:szCs w:val="20"/>
                <w:lang w:bidi="ar"/>
              </w:rPr>
              <w:t>中的值相比较。确保测量到的值和正常值的偏差不超过</w:t>
            </w:r>
            <w:r>
              <w:rPr>
                <w:kern w:val="0"/>
                <w:szCs w:val="20"/>
                <w:lang w:bidi="ar"/>
              </w:rPr>
              <w:t>10%</w:t>
            </w:r>
            <w:r>
              <w:rPr>
                <w:rFonts w:cs="宋体" w:hint="eastAsia"/>
                <w:kern w:val="0"/>
                <w:szCs w:val="20"/>
                <w:lang w:bidi="ar"/>
              </w:rPr>
              <w:t>。</w:t>
            </w:r>
          </w:p>
        </w:tc>
        <w:tc>
          <w:tcPr>
            <w:tcW w:w="1076" w:type="dxa"/>
            <w:vAlign w:val="center"/>
          </w:tcPr>
          <w:p w:rsidR="00A36EDE" w:rsidRDefault="00A36EDE">
            <w:pPr>
              <w:ind w:leftChars="-51" w:left="-107" w:rightChars="-51" w:right="-107"/>
              <w:jc w:val="center"/>
              <w:rPr>
                <w:kern w:val="0"/>
              </w:rPr>
            </w:pPr>
          </w:p>
        </w:tc>
        <w:tc>
          <w:tcPr>
            <w:tcW w:w="1080" w:type="dxa"/>
            <w:vMerge/>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tcPr>
          <w:p w:rsidR="00A36EDE" w:rsidRDefault="00A36EDE">
            <w:pPr>
              <w:numPr>
                <w:ilvl w:val="0"/>
                <w:numId w:val="1"/>
              </w:numPr>
              <w:adjustRightInd w:val="0"/>
              <w:jc w:val="center"/>
              <w:textAlignment w:val="baseline"/>
              <w:rPr>
                <w:kern w:val="0"/>
              </w:rPr>
            </w:pPr>
          </w:p>
        </w:tc>
        <w:tc>
          <w:tcPr>
            <w:tcW w:w="1074" w:type="dxa"/>
          </w:tcPr>
          <w:p w:rsidR="00A36EDE" w:rsidRDefault="000459E5">
            <w:pPr>
              <w:wordWrap w:val="0"/>
              <w:adjustRightInd w:val="0"/>
              <w:spacing w:line="360" w:lineRule="exact"/>
              <w:rPr>
                <w:kern w:val="0"/>
              </w:rPr>
            </w:pPr>
            <w:r>
              <w:rPr>
                <w:rFonts w:cs="宋体" w:hint="eastAsia"/>
                <w:kern w:val="0"/>
                <w:szCs w:val="20"/>
                <w:lang w:bidi="ar"/>
              </w:rPr>
              <w:t>恢复时间</w:t>
            </w:r>
          </w:p>
        </w:tc>
        <w:tc>
          <w:tcPr>
            <w:tcW w:w="720" w:type="dxa"/>
          </w:tcPr>
          <w:p w:rsidR="00A36EDE" w:rsidRDefault="000459E5">
            <w:pPr>
              <w:wordWrap w:val="0"/>
              <w:adjustRightInd w:val="0"/>
              <w:spacing w:line="360" w:lineRule="exact"/>
              <w:jc w:val="center"/>
              <w:rPr>
                <w:kern w:val="0"/>
              </w:rPr>
            </w:pPr>
            <w:r>
              <w:rPr>
                <w:kern w:val="0"/>
                <w:szCs w:val="20"/>
                <w:lang w:bidi="ar"/>
              </w:rPr>
              <w:t>201.12.4.102.4</w:t>
            </w:r>
          </w:p>
        </w:tc>
        <w:tc>
          <w:tcPr>
            <w:tcW w:w="4504" w:type="dxa"/>
          </w:tcPr>
          <w:p w:rsidR="00A36EDE" w:rsidRDefault="000459E5">
            <w:pPr>
              <w:wordWrap w:val="0"/>
              <w:adjustRightInd w:val="0"/>
              <w:rPr>
                <w:rFonts w:cs="宋体"/>
                <w:kern w:val="0"/>
                <w:szCs w:val="20"/>
                <w:lang w:bidi="ar"/>
              </w:rPr>
            </w:pPr>
            <w:r>
              <w:rPr>
                <w:rFonts w:cs="宋体" w:hint="eastAsia"/>
                <w:kern w:val="0"/>
                <w:szCs w:val="20"/>
                <w:lang w:bidi="ar"/>
              </w:rPr>
              <w:t>当一个</w:t>
            </w:r>
            <w:r>
              <w:rPr>
                <w:rFonts w:cs="宋体"/>
                <w:kern w:val="0"/>
                <w:szCs w:val="20"/>
                <w:lang w:bidi="ar"/>
              </w:rPr>
              <w:t>300mV</w:t>
            </w:r>
            <w:r>
              <w:rPr>
                <w:rFonts w:cs="宋体" w:hint="eastAsia"/>
                <w:kern w:val="0"/>
                <w:szCs w:val="20"/>
                <w:lang w:bidi="ar"/>
              </w:rPr>
              <w:t>的直流电压作为差分信号输入时，标准增益下基线应在导联切换后</w:t>
            </w:r>
            <w:r>
              <w:rPr>
                <w:rFonts w:cs="宋体"/>
                <w:kern w:val="0"/>
                <w:szCs w:val="20"/>
                <w:lang w:bidi="ar"/>
              </w:rPr>
              <w:t>2s</w:t>
            </w:r>
            <w:r>
              <w:rPr>
                <w:rFonts w:cs="宋体" w:hint="eastAsia"/>
                <w:kern w:val="0"/>
                <w:szCs w:val="20"/>
                <w:lang w:bidi="ar"/>
              </w:rPr>
              <w:t>内回到初始位置的</w:t>
            </w:r>
            <w:r>
              <w:rPr>
                <w:rFonts w:cs="宋体"/>
                <w:kern w:val="0"/>
                <w:szCs w:val="20"/>
                <w:lang w:bidi="ar"/>
              </w:rPr>
              <w:t>3mm</w:t>
            </w:r>
            <w:r>
              <w:rPr>
                <w:rFonts w:cs="宋体" w:hint="eastAsia"/>
                <w:kern w:val="0"/>
                <w:szCs w:val="20"/>
                <w:lang w:bidi="ar"/>
              </w:rPr>
              <w:t>以内。</w:t>
            </w:r>
          </w:p>
        </w:tc>
        <w:tc>
          <w:tcPr>
            <w:tcW w:w="1076" w:type="dxa"/>
            <w:vAlign w:val="center"/>
          </w:tcPr>
          <w:p w:rsidR="00A36EDE" w:rsidRDefault="00A36EDE">
            <w:pPr>
              <w:ind w:leftChars="-51" w:left="-107" w:rightChars="-51" w:right="-107"/>
              <w:jc w:val="center"/>
              <w:rPr>
                <w:kern w:val="0"/>
              </w:rPr>
            </w:pPr>
          </w:p>
        </w:tc>
        <w:tc>
          <w:tcPr>
            <w:tcW w:w="1080" w:type="dxa"/>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vMerge w:val="restart"/>
          </w:tcPr>
          <w:p w:rsidR="00A36EDE" w:rsidRDefault="00A36EDE">
            <w:pPr>
              <w:numPr>
                <w:ilvl w:val="0"/>
                <w:numId w:val="1"/>
              </w:numPr>
              <w:adjustRightInd w:val="0"/>
              <w:jc w:val="center"/>
              <w:textAlignment w:val="baseline"/>
              <w:rPr>
                <w:kern w:val="0"/>
              </w:rPr>
            </w:pPr>
          </w:p>
        </w:tc>
        <w:tc>
          <w:tcPr>
            <w:tcW w:w="1074" w:type="dxa"/>
            <w:vMerge w:val="restart"/>
          </w:tcPr>
          <w:p w:rsidR="00A36EDE" w:rsidRDefault="000459E5">
            <w:pPr>
              <w:wordWrap w:val="0"/>
              <w:adjustRightInd w:val="0"/>
              <w:spacing w:line="360" w:lineRule="exact"/>
              <w:rPr>
                <w:kern w:val="0"/>
              </w:rPr>
            </w:pPr>
            <w:r>
              <w:rPr>
                <w:kern w:val="0"/>
                <w:szCs w:val="20"/>
                <w:lang w:bidi="ar"/>
              </w:rPr>
              <w:t>*</w:t>
            </w:r>
            <w:r>
              <w:rPr>
                <w:rFonts w:cs="宋体" w:hint="eastAsia"/>
                <w:kern w:val="0"/>
                <w:szCs w:val="20"/>
                <w:lang w:bidi="ar"/>
              </w:rPr>
              <w:t>输入阻抗</w:t>
            </w:r>
          </w:p>
        </w:tc>
        <w:tc>
          <w:tcPr>
            <w:tcW w:w="720" w:type="dxa"/>
            <w:vMerge w:val="restart"/>
          </w:tcPr>
          <w:p w:rsidR="00A36EDE" w:rsidRDefault="000459E5">
            <w:pPr>
              <w:wordWrap w:val="0"/>
              <w:adjustRightInd w:val="0"/>
              <w:spacing w:line="360" w:lineRule="exact"/>
              <w:jc w:val="center"/>
            </w:pPr>
            <w:r>
              <w:rPr>
                <w:kern w:val="0"/>
                <w:szCs w:val="20"/>
                <w:lang w:bidi="ar"/>
              </w:rPr>
              <w:t>201.12.4.</w:t>
            </w:r>
          </w:p>
          <w:p w:rsidR="00A36EDE" w:rsidRDefault="000459E5">
            <w:pPr>
              <w:wordWrap w:val="0"/>
              <w:adjustRightInd w:val="0"/>
              <w:spacing w:line="360" w:lineRule="exact"/>
              <w:jc w:val="center"/>
              <w:rPr>
                <w:kern w:val="0"/>
              </w:rPr>
            </w:pPr>
            <w:r>
              <w:rPr>
                <w:kern w:val="0"/>
                <w:szCs w:val="20"/>
                <w:lang w:bidi="ar"/>
              </w:rPr>
              <w:t>103</w:t>
            </w:r>
          </w:p>
        </w:tc>
        <w:tc>
          <w:tcPr>
            <w:tcW w:w="4504" w:type="dxa"/>
          </w:tcPr>
          <w:p w:rsidR="00A36EDE" w:rsidRDefault="000459E5">
            <w:pPr>
              <w:wordWrap w:val="0"/>
              <w:adjustRightInd w:val="0"/>
              <w:rPr>
                <w:rFonts w:cs="宋体"/>
                <w:kern w:val="0"/>
                <w:szCs w:val="20"/>
                <w:lang w:bidi="ar"/>
              </w:rPr>
            </w:pPr>
            <w:r>
              <w:rPr>
                <w:rFonts w:cs="宋体" w:hint="eastAsia"/>
                <w:kern w:val="0"/>
                <w:szCs w:val="20"/>
                <w:lang w:bidi="ar"/>
              </w:rPr>
              <w:t>在直流偏置电压范围为±</w:t>
            </w:r>
            <w:r>
              <w:rPr>
                <w:rFonts w:cs="宋体"/>
                <w:kern w:val="0"/>
                <w:szCs w:val="20"/>
                <w:lang w:bidi="ar"/>
              </w:rPr>
              <w:t>300mV</w:t>
            </w:r>
            <w:r>
              <w:rPr>
                <w:rFonts w:cs="宋体" w:hint="eastAsia"/>
                <w:kern w:val="0"/>
                <w:szCs w:val="20"/>
                <w:lang w:bidi="ar"/>
              </w:rPr>
              <w:t>以内时输入阻抗应至少为</w:t>
            </w:r>
            <w:r>
              <w:rPr>
                <w:rFonts w:cs="宋体"/>
                <w:kern w:val="0"/>
                <w:szCs w:val="20"/>
                <w:lang w:bidi="ar"/>
              </w:rPr>
              <w:t>2.5M</w:t>
            </w:r>
            <w:r>
              <w:rPr>
                <w:rFonts w:cs="宋体" w:hint="eastAsia"/>
                <w:kern w:val="0"/>
                <w:szCs w:val="20"/>
                <w:lang w:bidi="ar"/>
              </w:rPr>
              <w:t>Ω。此要求并不适于心电图以外（如，呼吸）测量的输入。</w:t>
            </w:r>
          </w:p>
          <w:p w:rsidR="00A36EDE" w:rsidRDefault="000459E5">
            <w:pPr>
              <w:wordWrap w:val="0"/>
              <w:adjustRightInd w:val="0"/>
              <w:rPr>
                <w:rFonts w:cs="宋体"/>
                <w:kern w:val="0"/>
                <w:szCs w:val="20"/>
                <w:lang w:bidi="ar"/>
              </w:rPr>
            </w:pPr>
            <w:r>
              <w:rPr>
                <w:rFonts w:cs="宋体" w:hint="eastAsia"/>
                <w:kern w:val="0"/>
                <w:szCs w:val="20"/>
                <w:lang w:bidi="ar"/>
              </w:rPr>
              <w:t>单位：</w:t>
            </w:r>
            <w:r>
              <w:rPr>
                <w:rFonts w:cs="宋体"/>
                <w:kern w:val="0"/>
                <w:szCs w:val="20"/>
                <w:lang w:bidi="ar"/>
              </w:rPr>
              <w:t>M</w:t>
            </w:r>
            <w:r>
              <w:rPr>
                <w:rFonts w:cs="宋体" w:hint="eastAsia"/>
                <w:kern w:val="0"/>
                <w:szCs w:val="20"/>
                <w:lang w:bidi="ar"/>
              </w:rPr>
              <w:t>Ω</w:t>
            </w:r>
          </w:p>
        </w:tc>
        <w:tc>
          <w:tcPr>
            <w:tcW w:w="1076" w:type="dxa"/>
            <w:vAlign w:val="center"/>
          </w:tcPr>
          <w:p w:rsidR="00A36EDE" w:rsidRDefault="00A36EDE">
            <w:pPr>
              <w:ind w:leftChars="-51" w:left="-107" w:rightChars="-51" w:right="-107"/>
              <w:jc w:val="center"/>
              <w:rPr>
                <w:kern w:val="0"/>
              </w:rPr>
            </w:pPr>
          </w:p>
        </w:tc>
        <w:tc>
          <w:tcPr>
            <w:tcW w:w="1080" w:type="dxa"/>
            <w:vMerge w:val="restart"/>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vMerge/>
          </w:tcPr>
          <w:p w:rsidR="00A36EDE" w:rsidRDefault="00A36EDE">
            <w:pPr>
              <w:tabs>
                <w:tab w:val="left" w:pos="420"/>
              </w:tabs>
              <w:adjustRightInd w:val="0"/>
              <w:jc w:val="center"/>
              <w:textAlignment w:val="baseline"/>
              <w:rPr>
                <w:kern w:val="0"/>
              </w:rPr>
            </w:pPr>
          </w:p>
        </w:tc>
        <w:tc>
          <w:tcPr>
            <w:tcW w:w="1074" w:type="dxa"/>
            <w:vMerge/>
          </w:tcPr>
          <w:p w:rsidR="00A36EDE" w:rsidRDefault="00A36EDE">
            <w:pPr>
              <w:wordWrap w:val="0"/>
              <w:adjustRightInd w:val="0"/>
              <w:spacing w:line="360" w:lineRule="exact"/>
              <w:rPr>
                <w:kern w:val="0"/>
                <w:szCs w:val="20"/>
                <w:lang w:bidi="ar"/>
              </w:rPr>
            </w:pPr>
          </w:p>
        </w:tc>
        <w:tc>
          <w:tcPr>
            <w:tcW w:w="720" w:type="dxa"/>
            <w:vMerge/>
          </w:tcPr>
          <w:p w:rsidR="00A36EDE" w:rsidRDefault="00A36EDE">
            <w:pPr>
              <w:wordWrap w:val="0"/>
              <w:adjustRightInd w:val="0"/>
              <w:spacing w:line="360" w:lineRule="exact"/>
              <w:jc w:val="center"/>
              <w:rPr>
                <w:kern w:val="0"/>
                <w:szCs w:val="20"/>
                <w:lang w:bidi="ar"/>
              </w:rPr>
            </w:pPr>
          </w:p>
        </w:tc>
        <w:tc>
          <w:tcPr>
            <w:tcW w:w="4504" w:type="dxa"/>
          </w:tcPr>
          <w:p w:rsidR="00A36EDE" w:rsidRDefault="000459E5">
            <w:pPr>
              <w:wordWrap w:val="0"/>
              <w:adjustRightInd w:val="0"/>
              <w:rPr>
                <w:rFonts w:cs="宋体"/>
                <w:kern w:val="0"/>
                <w:szCs w:val="20"/>
                <w:lang w:bidi="ar"/>
              </w:rPr>
            </w:pPr>
            <w:r>
              <w:rPr>
                <w:rFonts w:cs="宋体" w:hint="eastAsia"/>
                <w:kern w:val="0"/>
                <w:szCs w:val="20"/>
                <w:lang w:bidi="ar"/>
              </w:rPr>
              <w:t>或者：</w:t>
            </w:r>
          </w:p>
          <w:p w:rsidR="00A36EDE" w:rsidRDefault="000459E5">
            <w:pPr>
              <w:wordWrap w:val="0"/>
              <w:adjustRightInd w:val="0"/>
              <w:rPr>
                <w:rFonts w:cs="宋体"/>
                <w:kern w:val="0"/>
                <w:szCs w:val="20"/>
                <w:lang w:bidi="ar"/>
              </w:rPr>
            </w:pPr>
            <w:r>
              <w:rPr>
                <w:rFonts w:cs="宋体" w:hint="eastAsia"/>
                <w:kern w:val="0"/>
                <w:szCs w:val="20"/>
                <w:lang w:bidi="ar"/>
              </w:rPr>
              <w:t>如果心电图机因为具有集成信号处理功能而无法处理正弦信号，就将</w:t>
            </w:r>
            <w:r>
              <w:rPr>
                <w:rFonts w:cs="宋体"/>
                <w:kern w:val="0"/>
                <w:szCs w:val="20"/>
                <w:lang w:bidi="ar"/>
              </w:rPr>
              <w:t>CTS</w:t>
            </w:r>
            <w:r>
              <w:rPr>
                <w:rFonts w:cs="宋体" w:hint="eastAsia"/>
                <w:kern w:val="0"/>
                <w:szCs w:val="20"/>
                <w:lang w:bidi="ar"/>
              </w:rPr>
              <w:t>图谱中的心电图数据</w:t>
            </w:r>
            <w:r>
              <w:rPr>
                <w:rFonts w:cs="宋体"/>
                <w:kern w:val="0"/>
                <w:szCs w:val="20"/>
                <w:lang w:bidi="ar"/>
              </w:rPr>
              <w:t>CAL30000</w:t>
            </w:r>
            <w:r>
              <w:rPr>
                <w:rFonts w:cs="宋体" w:hint="eastAsia"/>
                <w:kern w:val="0"/>
                <w:szCs w:val="20"/>
                <w:lang w:bidi="ar"/>
              </w:rPr>
              <w:t>（见附录</w:t>
            </w:r>
            <w:r>
              <w:rPr>
                <w:rFonts w:cs="宋体"/>
                <w:kern w:val="0"/>
                <w:szCs w:val="20"/>
                <w:lang w:bidi="ar"/>
              </w:rPr>
              <w:t>HH</w:t>
            </w:r>
            <w:r>
              <w:rPr>
                <w:rFonts w:cs="宋体" w:hint="eastAsia"/>
                <w:kern w:val="0"/>
                <w:szCs w:val="20"/>
                <w:lang w:bidi="ar"/>
              </w:rPr>
              <w:t>）输入此系统。为每根导联线提供由</w:t>
            </w:r>
            <w:r>
              <w:rPr>
                <w:rFonts w:cs="宋体"/>
                <w:kern w:val="0"/>
                <w:szCs w:val="20"/>
                <w:lang w:bidi="ar"/>
              </w:rPr>
              <w:t>620kΩ</w:t>
            </w:r>
            <w:r>
              <w:rPr>
                <w:rFonts w:cs="宋体" w:hint="eastAsia"/>
                <w:kern w:val="0"/>
                <w:szCs w:val="20"/>
                <w:lang w:bidi="ar"/>
              </w:rPr>
              <w:t>的电阻和</w:t>
            </w:r>
            <w:r>
              <w:rPr>
                <w:rFonts w:cs="宋体"/>
                <w:kern w:val="0"/>
                <w:szCs w:val="20"/>
                <w:lang w:bidi="ar"/>
              </w:rPr>
              <w:t>4.7nF</w:t>
            </w:r>
            <w:r>
              <w:rPr>
                <w:rFonts w:cs="宋体" w:hint="eastAsia"/>
                <w:kern w:val="0"/>
                <w:szCs w:val="20"/>
                <w:lang w:bidi="ar"/>
              </w:rPr>
              <w:t>的电容并联得到的阻抗，并装备开关</w:t>
            </w:r>
            <w:r>
              <w:rPr>
                <w:rFonts w:cs="宋体"/>
                <w:kern w:val="0"/>
                <w:szCs w:val="20"/>
                <w:lang w:bidi="ar"/>
              </w:rPr>
              <w:t>S1…</w:t>
            </w:r>
            <w:r>
              <w:rPr>
                <w:rFonts w:cs="宋体" w:hint="eastAsia"/>
                <w:kern w:val="0"/>
                <w:szCs w:val="20"/>
                <w:lang w:bidi="ar"/>
              </w:rPr>
              <w:t>测量</w:t>
            </w:r>
            <w:r>
              <w:rPr>
                <w:rFonts w:cs="宋体"/>
                <w:kern w:val="0"/>
                <w:szCs w:val="20"/>
                <w:lang w:bidi="ar"/>
              </w:rPr>
              <w:t>S1</w:t>
            </w:r>
            <w:r>
              <w:rPr>
                <w:rFonts w:cs="宋体" w:hint="eastAsia"/>
                <w:kern w:val="0"/>
                <w:szCs w:val="20"/>
                <w:lang w:bidi="ar"/>
              </w:rPr>
              <w:t>闭合时的振幅。然后断开</w:t>
            </w:r>
            <w:r>
              <w:rPr>
                <w:rFonts w:cs="宋体"/>
                <w:kern w:val="0"/>
                <w:szCs w:val="20"/>
                <w:lang w:bidi="ar"/>
              </w:rPr>
              <w:t>S1</w:t>
            </w:r>
            <w:r>
              <w:rPr>
                <w:rFonts w:cs="宋体" w:hint="eastAsia"/>
                <w:kern w:val="0"/>
                <w:szCs w:val="20"/>
                <w:lang w:bidi="ar"/>
              </w:rPr>
              <w:t>，重复试验。确保振幅降低不超过</w:t>
            </w:r>
            <w:r>
              <w:rPr>
                <w:rFonts w:cs="宋体"/>
                <w:kern w:val="0"/>
                <w:szCs w:val="20"/>
                <w:lang w:bidi="ar"/>
              </w:rPr>
              <w:t>20%</w:t>
            </w:r>
            <w:r>
              <w:rPr>
                <w:rFonts w:cs="宋体" w:hint="eastAsia"/>
                <w:kern w:val="0"/>
                <w:szCs w:val="20"/>
                <w:lang w:bidi="ar"/>
              </w:rPr>
              <w:t>。</w:t>
            </w:r>
          </w:p>
        </w:tc>
        <w:tc>
          <w:tcPr>
            <w:tcW w:w="1076" w:type="dxa"/>
            <w:vAlign w:val="center"/>
          </w:tcPr>
          <w:p w:rsidR="00A36EDE" w:rsidRDefault="00A36EDE">
            <w:pPr>
              <w:ind w:leftChars="-51" w:left="-107" w:rightChars="-51" w:right="-107"/>
              <w:jc w:val="center"/>
              <w:rPr>
                <w:kern w:val="0"/>
              </w:rPr>
            </w:pPr>
          </w:p>
        </w:tc>
        <w:tc>
          <w:tcPr>
            <w:tcW w:w="1080" w:type="dxa"/>
            <w:vMerge/>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90"/>
          <w:jc w:val="center"/>
        </w:trPr>
        <w:tc>
          <w:tcPr>
            <w:tcW w:w="544" w:type="dxa"/>
          </w:tcPr>
          <w:p w:rsidR="00A36EDE" w:rsidRDefault="00A36EDE">
            <w:pPr>
              <w:numPr>
                <w:ilvl w:val="0"/>
                <w:numId w:val="1"/>
              </w:numPr>
              <w:adjustRightInd w:val="0"/>
              <w:jc w:val="center"/>
              <w:textAlignment w:val="baseline"/>
              <w:rPr>
                <w:kern w:val="0"/>
              </w:rPr>
            </w:pPr>
          </w:p>
        </w:tc>
        <w:tc>
          <w:tcPr>
            <w:tcW w:w="1074" w:type="dxa"/>
          </w:tcPr>
          <w:p w:rsidR="00A36EDE" w:rsidRDefault="000459E5">
            <w:pPr>
              <w:wordWrap w:val="0"/>
              <w:adjustRightInd w:val="0"/>
              <w:spacing w:line="360" w:lineRule="exact"/>
              <w:rPr>
                <w:kern w:val="0"/>
              </w:rPr>
            </w:pPr>
            <w:r>
              <w:rPr>
                <w:rFonts w:cs="宋体" w:hint="eastAsia"/>
                <w:kern w:val="0"/>
                <w:szCs w:val="20"/>
                <w:lang w:bidi="ar"/>
              </w:rPr>
              <w:t>增益要求</w:t>
            </w:r>
          </w:p>
        </w:tc>
        <w:tc>
          <w:tcPr>
            <w:tcW w:w="720" w:type="dxa"/>
          </w:tcPr>
          <w:p w:rsidR="00A36EDE" w:rsidRDefault="000459E5">
            <w:pPr>
              <w:wordWrap w:val="0"/>
              <w:adjustRightInd w:val="0"/>
              <w:spacing w:line="360" w:lineRule="exact"/>
              <w:jc w:val="center"/>
              <w:rPr>
                <w:kern w:val="0"/>
              </w:rPr>
            </w:pPr>
            <w:r>
              <w:rPr>
                <w:kern w:val="0"/>
                <w:szCs w:val="20"/>
                <w:lang w:bidi="ar"/>
              </w:rPr>
              <w:t>201.12.4.104</w:t>
            </w:r>
          </w:p>
        </w:tc>
        <w:tc>
          <w:tcPr>
            <w:tcW w:w="4504" w:type="dxa"/>
          </w:tcPr>
          <w:p w:rsidR="00A36EDE" w:rsidRDefault="000459E5">
            <w:pPr>
              <w:wordWrap w:val="0"/>
              <w:adjustRightInd w:val="0"/>
              <w:spacing w:line="360" w:lineRule="exact"/>
            </w:pPr>
            <w:r>
              <w:rPr>
                <w:rFonts w:cs="宋体" w:hint="eastAsia"/>
                <w:kern w:val="0"/>
                <w:szCs w:val="20"/>
                <w:lang w:bidi="ar"/>
              </w:rPr>
              <w:t>心电图报告至少应提供</w:t>
            </w:r>
            <w:r>
              <w:rPr>
                <w:kern w:val="0"/>
                <w:szCs w:val="20"/>
                <w:lang w:bidi="ar"/>
              </w:rPr>
              <w:t>10mm/mV</w:t>
            </w:r>
            <w:r>
              <w:rPr>
                <w:rFonts w:cs="宋体" w:hint="eastAsia"/>
                <w:kern w:val="0"/>
                <w:szCs w:val="20"/>
                <w:lang w:bidi="ar"/>
              </w:rPr>
              <w:t>的增益。如果还有补充的增益，至少应提供</w:t>
            </w:r>
            <w:r>
              <w:rPr>
                <w:kern w:val="0"/>
                <w:szCs w:val="20"/>
                <w:lang w:bidi="ar"/>
              </w:rPr>
              <w:t>5mm/mV</w:t>
            </w:r>
            <w:r>
              <w:rPr>
                <w:rFonts w:cs="宋体" w:hint="eastAsia"/>
                <w:kern w:val="0"/>
                <w:szCs w:val="20"/>
                <w:lang w:bidi="ar"/>
              </w:rPr>
              <w:t>和</w:t>
            </w:r>
            <w:r>
              <w:rPr>
                <w:kern w:val="0"/>
                <w:szCs w:val="20"/>
                <w:lang w:bidi="ar"/>
              </w:rPr>
              <w:t>⁄</w:t>
            </w:r>
            <w:r>
              <w:rPr>
                <w:rFonts w:cs="宋体" w:hint="eastAsia"/>
                <w:kern w:val="0"/>
                <w:szCs w:val="20"/>
                <w:lang w:bidi="ar"/>
              </w:rPr>
              <w:t>或</w:t>
            </w:r>
            <w:r>
              <w:rPr>
                <w:kern w:val="0"/>
                <w:szCs w:val="20"/>
                <w:lang w:bidi="ar"/>
              </w:rPr>
              <w:t>20mm/mV</w:t>
            </w:r>
            <w:r>
              <w:rPr>
                <w:rFonts w:cs="宋体" w:hint="eastAsia"/>
                <w:kern w:val="0"/>
                <w:szCs w:val="20"/>
                <w:lang w:bidi="ar"/>
              </w:rPr>
              <w:t>的增益。这些增益应出现在心电图报告上。</w:t>
            </w:r>
          </w:p>
        </w:tc>
        <w:tc>
          <w:tcPr>
            <w:tcW w:w="1076" w:type="dxa"/>
            <w:vAlign w:val="center"/>
          </w:tcPr>
          <w:p w:rsidR="00A36EDE" w:rsidRDefault="00A36EDE">
            <w:pPr>
              <w:ind w:leftChars="-51" w:left="-107" w:rightChars="-51" w:right="-107"/>
              <w:jc w:val="center"/>
              <w:rPr>
                <w:kern w:val="0"/>
              </w:rPr>
            </w:pPr>
          </w:p>
        </w:tc>
        <w:tc>
          <w:tcPr>
            <w:tcW w:w="1080" w:type="dxa"/>
            <w:vAlign w:val="center"/>
          </w:tcPr>
          <w:p w:rsidR="00A36EDE" w:rsidRDefault="00A36EDE">
            <w:pPr>
              <w:jc w:val="center"/>
              <w:rPr>
                <w:kern w:val="0"/>
              </w:rPr>
            </w:pPr>
          </w:p>
        </w:tc>
        <w:tc>
          <w:tcPr>
            <w:tcW w:w="876" w:type="dxa"/>
            <w:vMerge w:val="restart"/>
            <w:vAlign w:val="center"/>
          </w:tcPr>
          <w:p w:rsidR="00A36EDE" w:rsidRDefault="00A36EDE">
            <w:pPr>
              <w:jc w:val="center"/>
              <w:rPr>
                <w:kern w:val="0"/>
              </w:rPr>
            </w:pPr>
          </w:p>
        </w:tc>
      </w:tr>
      <w:tr w:rsidR="00A36EDE">
        <w:trPr>
          <w:cantSplit/>
          <w:trHeight w:val="73"/>
          <w:jc w:val="center"/>
        </w:trPr>
        <w:tc>
          <w:tcPr>
            <w:tcW w:w="544" w:type="dxa"/>
          </w:tcPr>
          <w:p w:rsidR="00A36EDE" w:rsidRDefault="00A36EDE">
            <w:pPr>
              <w:numPr>
                <w:ilvl w:val="0"/>
                <w:numId w:val="1"/>
              </w:numPr>
              <w:adjustRightInd w:val="0"/>
              <w:jc w:val="center"/>
              <w:textAlignment w:val="baseline"/>
              <w:rPr>
                <w:kern w:val="0"/>
              </w:rPr>
            </w:pPr>
          </w:p>
        </w:tc>
        <w:tc>
          <w:tcPr>
            <w:tcW w:w="1074" w:type="dxa"/>
          </w:tcPr>
          <w:p w:rsidR="00A36EDE" w:rsidRDefault="000459E5">
            <w:pPr>
              <w:wordWrap w:val="0"/>
              <w:adjustRightInd w:val="0"/>
              <w:spacing w:line="360" w:lineRule="exact"/>
              <w:rPr>
                <w:kern w:val="0"/>
              </w:rPr>
            </w:pPr>
            <w:r>
              <w:rPr>
                <w:kern w:val="0"/>
                <w:szCs w:val="20"/>
                <w:lang w:bidi="ar"/>
              </w:rPr>
              <w:t>*</w:t>
            </w:r>
            <w:r>
              <w:rPr>
                <w:rFonts w:cs="宋体" w:hint="eastAsia"/>
                <w:kern w:val="0"/>
                <w:szCs w:val="20"/>
                <w:lang w:bidi="ar"/>
              </w:rPr>
              <w:t>共模抑制</w:t>
            </w:r>
          </w:p>
        </w:tc>
        <w:tc>
          <w:tcPr>
            <w:tcW w:w="720" w:type="dxa"/>
          </w:tcPr>
          <w:p w:rsidR="00A36EDE" w:rsidRDefault="000459E5">
            <w:pPr>
              <w:wordWrap w:val="0"/>
              <w:adjustRightInd w:val="0"/>
              <w:spacing w:line="360" w:lineRule="exact"/>
              <w:jc w:val="center"/>
              <w:rPr>
                <w:kern w:val="0"/>
              </w:rPr>
            </w:pPr>
            <w:r>
              <w:rPr>
                <w:kern w:val="0"/>
                <w:szCs w:val="20"/>
                <w:lang w:bidi="ar"/>
              </w:rPr>
              <w:t>201.12.4.105.1</w:t>
            </w:r>
          </w:p>
        </w:tc>
        <w:tc>
          <w:tcPr>
            <w:tcW w:w="4504" w:type="dxa"/>
          </w:tcPr>
          <w:p w:rsidR="00A36EDE" w:rsidRDefault="000459E5">
            <w:pPr>
              <w:wordWrap w:val="0"/>
              <w:adjustRightInd w:val="0"/>
              <w:spacing w:line="360" w:lineRule="exact"/>
            </w:pPr>
            <w:r>
              <w:rPr>
                <w:rFonts w:cs="宋体" w:hint="eastAsia"/>
                <w:kern w:val="0"/>
                <w:szCs w:val="20"/>
                <w:lang w:bidi="ar"/>
              </w:rPr>
              <w:t>一个</w:t>
            </w:r>
            <w:r>
              <w:rPr>
                <w:kern w:val="0"/>
                <w:szCs w:val="20"/>
                <w:lang w:bidi="ar"/>
              </w:rPr>
              <w:t>10Vrms</w:t>
            </w:r>
            <w:r>
              <w:rPr>
                <w:rFonts w:cs="宋体" w:hint="eastAsia"/>
                <w:kern w:val="0"/>
                <w:szCs w:val="20"/>
                <w:lang w:bidi="ar"/>
              </w:rPr>
              <w:t>的工频信号和</w:t>
            </w:r>
            <w:r>
              <w:rPr>
                <w:kern w:val="0"/>
                <w:szCs w:val="20"/>
                <w:lang w:bidi="ar"/>
              </w:rPr>
              <w:t>200pF</w:t>
            </w:r>
            <w:r>
              <w:rPr>
                <w:rFonts w:cs="宋体" w:hint="eastAsia"/>
                <w:kern w:val="0"/>
                <w:szCs w:val="20"/>
                <w:lang w:bidi="ar"/>
              </w:rPr>
              <w:t>的源电容连接在大地与所有连接在一起的导联线之间，不应产生峰谷值大于</w:t>
            </w:r>
            <w:r>
              <w:rPr>
                <w:kern w:val="0"/>
                <w:szCs w:val="20"/>
                <w:lang w:bidi="ar"/>
              </w:rPr>
              <w:t>10mm</w:t>
            </w:r>
            <w:r>
              <w:rPr>
                <w:rFonts w:cs="宋体" w:hint="eastAsia"/>
                <w:kern w:val="0"/>
                <w:szCs w:val="20"/>
                <w:lang w:bidi="ar"/>
              </w:rPr>
              <w:t>的输出信号（增益设为</w:t>
            </w:r>
            <w:r>
              <w:rPr>
                <w:kern w:val="0"/>
                <w:szCs w:val="20"/>
                <w:lang w:bidi="ar"/>
              </w:rPr>
              <w:t>10mm/mV</w:t>
            </w:r>
            <w:r>
              <w:rPr>
                <w:rFonts w:cs="宋体" w:hint="eastAsia"/>
                <w:kern w:val="0"/>
                <w:szCs w:val="20"/>
                <w:lang w:bidi="ar"/>
              </w:rPr>
              <w:t>，测试时间不少于</w:t>
            </w:r>
            <w:r>
              <w:rPr>
                <w:kern w:val="0"/>
                <w:szCs w:val="20"/>
                <w:lang w:bidi="ar"/>
              </w:rPr>
              <w:t>15s</w:t>
            </w:r>
            <w:r>
              <w:rPr>
                <w:rFonts w:cs="宋体" w:hint="eastAsia"/>
                <w:kern w:val="0"/>
                <w:szCs w:val="20"/>
                <w:lang w:bidi="ar"/>
              </w:rPr>
              <w:t>）。</w:t>
            </w:r>
          </w:p>
        </w:tc>
        <w:tc>
          <w:tcPr>
            <w:tcW w:w="1076" w:type="dxa"/>
            <w:vAlign w:val="center"/>
          </w:tcPr>
          <w:p w:rsidR="00A36EDE" w:rsidRDefault="00A36EDE">
            <w:pPr>
              <w:ind w:leftChars="-51" w:left="-107" w:rightChars="-51" w:right="-107"/>
              <w:jc w:val="center"/>
              <w:rPr>
                <w:kern w:val="0"/>
              </w:rPr>
            </w:pPr>
          </w:p>
        </w:tc>
        <w:tc>
          <w:tcPr>
            <w:tcW w:w="1080" w:type="dxa"/>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tcPr>
          <w:p w:rsidR="00A36EDE" w:rsidRDefault="00A36EDE">
            <w:pPr>
              <w:numPr>
                <w:ilvl w:val="0"/>
                <w:numId w:val="1"/>
              </w:numPr>
              <w:adjustRightInd w:val="0"/>
              <w:jc w:val="center"/>
              <w:textAlignment w:val="baseline"/>
              <w:rPr>
                <w:kern w:val="0"/>
              </w:rPr>
            </w:pPr>
          </w:p>
        </w:tc>
        <w:tc>
          <w:tcPr>
            <w:tcW w:w="1074" w:type="dxa"/>
          </w:tcPr>
          <w:p w:rsidR="00A36EDE" w:rsidRDefault="000459E5">
            <w:pPr>
              <w:wordWrap w:val="0"/>
              <w:adjustRightInd w:val="0"/>
              <w:spacing w:line="360" w:lineRule="exact"/>
              <w:rPr>
                <w:kern w:val="0"/>
              </w:rPr>
            </w:pPr>
            <w:r>
              <w:rPr>
                <w:kern w:val="0"/>
                <w:szCs w:val="20"/>
                <w:lang w:bidi="ar"/>
              </w:rPr>
              <w:t>*</w:t>
            </w:r>
            <w:r>
              <w:rPr>
                <w:rFonts w:cs="宋体" w:hint="eastAsia"/>
                <w:kern w:val="0"/>
                <w:szCs w:val="20"/>
                <w:lang w:bidi="ar"/>
              </w:rPr>
              <w:t>过载容限</w:t>
            </w:r>
          </w:p>
        </w:tc>
        <w:tc>
          <w:tcPr>
            <w:tcW w:w="720" w:type="dxa"/>
          </w:tcPr>
          <w:p w:rsidR="00A36EDE" w:rsidRDefault="000459E5">
            <w:pPr>
              <w:wordWrap w:val="0"/>
              <w:adjustRightInd w:val="0"/>
              <w:spacing w:line="360" w:lineRule="exact"/>
              <w:jc w:val="center"/>
              <w:rPr>
                <w:kern w:val="0"/>
              </w:rPr>
            </w:pPr>
            <w:r>
              <w:rPr>
                <w:kern w:val="0"/>
                <w:szCs w:val="20"/>
                <w:lang w:bidi="ar"/>
              </w:rPr>
              <w:t>201.12.4.105.2</w:t>
            </w:r>
          </w:p>
        </w:tc>
        <w:tc>
          <w:tcPr>
            <w:tcW w:w="4504" w:type="dxa"/>
          </w:tcPr>
          <w:p w:rsidR="00A36EDE" w:rsidRDefault="000459E5">
            <w:pPr>
              <w:wordWrap w:val="0"/>
              <w:adjustRightInd w:val="0"/>
              <w:spacing w:line="360" w:lineRule="exact"/>
            </w:pPr>
            <w:r>
              <w:rPr>
                <w:rFonts w:cs="宋体" w:hint="eastAsia"/>
                <w:kern w:val="0"/>
                <w:szCs w:val="20"/>
                <w:lang w:bidi="ar"/>
              </w:rPr>
              <w:t>将峰－谷值为</w:t>
            </w:r>
            <w:r>
              <w:rPr>
                <w:kern w:val="0"/>
                <w:szCs w:val="20"/>
                <w:lang w:bidi="ar"/>
              </w:rPr>
              <w:t xml:space="preserve">1V </w:t>
            </w:r>
            <w:r>
              <w:rPr>
                <w:rFonts w:cs="宋体" w:hint="eastAsia"/>
                <w:kern w:val="0"/>
                <w:szCs w:val="20"/>
                <w:lang w:bidi="ar"/>
              </w:rPr>
              <w:t>的差分信号输入到心电图机应不会造成损坏。</w:t>
            </w:r>
          </w:p>
          <w:p w:rsidR="00A36EDE" w:rsidRDefault="000459E5">
            <w:pPr>
              <w:wordWrap w:val="0"/>
              <w:adjustRightInd w:val="0"/>
              <w:spacing w:line="360" w:lineRule="exact"/>
            </w:pPr>
            <w:r>
              <w:rPr>
                <w:rFonts w:cs="宋体" w:hint="eastAsia"/>
                <w:kern w:val="0"/>
                <w:szCs w:val="20"/>
                <w:lang w:bidi="ar"/>
              </w:rPr>
              <w:t>在标准增益下，</w:t>
            </w:r>
            <w:r>
              <w:rPr>
                <w:kern w:val="0"/>
                <w:szCs w:val="20"/>
                <w:lang w:bidi="ar"/>
              </w:rPr>
              <w:t>10s</w:t>
            </w:r>
            <w:r>
              <w:rPr>
                <w:rFonts w:cs="宋体" w:hint="eastAsia"/>
                <w:kern w:val="0"/>
                <w:szCs w:val="20"/>
                <w:lang w:bidi="ar"/>
              </w:rPr>
              <w:t>内，心电图机应能承受住以差分形式输入到导联电极的频率为任何额定工频频率，峰－谷值为</w:t>
            </w:r>
            <w:r>
              <w:rPr>
                <w:kern w:val="0"/>
                <w:szCs w:val="20"/>
                <w:lang w:bidi="ar"/>
              </w:rPr>
              <w:t>1V</w:t>
            </w:r>
            <w:r>
              <w:rPr>
                <w:rFonts w:cs="宋体" w:hint="eastAsia"/>
                <w:kern w:val="0"/>
                <w:szCs w:val="20"/>
                <w:lang w:bidi="ar"/>
              </w:rPr>
              <w:t>的电压，而不对记录系统造成功能损伤。</w:t>
            </w:r>
            <w:r>
              <w:rPr>
                <w:kern w:val="0"/>
                <w:szCs w:val="20"/>
                <w:lang w:bidi="ar"/>
              </w:rPr>
              <w:t>(</w:t>
            </w:r>
            <w:r>
              <w:rPr>
                <w:rFonts w:cs="宋体" w:hint="eastAsia"/>
                <w:kern w:val="0"/>
                <w:szCs w:val="20"/>
                <w:lang w:bidi="ar"/>
              </w:rPr>
              <w:t>在此期间，任何可开关的滤波器都须置于关闭状态</w:t>
            </w:r>
            <w:r>
              <w:rPr>
                <w:kern w:val="0"/>
                <w:szCs w:val="20"/>
                <w:lang w:bidi="ar"/>
              </w:rPr>
              <w:t>)</w:t>
            </w:r>
            <w:r>
              <w:rPr>
                <w:rFonts w:cs="宋体" w:hint="eastAsia"/>
                <w:kern w:val="0"/>
                <w:szCs w:val="20"/>
                <w:lang w:bidi="ar"/>
              </w:rPr>
              <w:t>。以上试验应在</w:t>
            </w:r>
            <w:r>
              <w:rPr>
                <w:kern w:val="0"/>
                <w:szCs w:val="20"/>
                <w:lang w:bidi="ar"/>
              </w:rPr>
              <w:t>5 min</w:t>
            </w:r>
            <w:r>
              <w:rPr>
                <w:rFonts w:cs="宋体" w:hint="eastAsia"/>
                <w:kern w:val="0"/>
                <w:szCs w:val="20"/>
                <w:lang w:bidi="ar"/>
              </w:rPr>
              <w:t>的时间内重复三次，并且，试验完成后，心电图机应仍能满足本文件</w:t>
            </w:r>
            <w:r>
              <w:rPr>
                <w:kern w:val="0"/>
                <w:szCs w:val="20"/>
                <w:lang w:bidi="ar"/>
              </w:rPr>
              <w:t xml:space="preserve"> 201.12.4.103</w:t>
            </w:r>
            <w:r>
              <w:rPr>
                <w:rFonts w:cs="宋体" w:hint="eastAsia"/>
                <w:kern w:val="0"/>
                <w:szCs w:val="20"/>
                <w:lang w:bidi="ar"/>
              </w:rPr>
              <w:t>、</w:t>
            </w:r>
            <w:r>
              <w:rPr>
                <w:kern w:val="0"/>
                <w:szCs w:val="20"/>
                <w:lang w:bidi="ar"/>
              </w:rPr>
              <w:t>201.12.4.104</w:t>
            </w:r>
            <w:r>
              <w:rPr>
                <w:rFonts w:cs="宋体" w:hint="eastAsia"/>
                <w:kern w:val="0"/>
                <w:szCs w:val="20"/>
                <w:lang w:bidi="ar"/>
              </w:rPr>
              <w:t>和</w:t>
            </w:r>
            <w:r>
              <w:rPr>
                <w:kern w:val="0"/>
                <w:szCs w:val="20"/>
                <w:lang w:bidi="ar"/>
              </w:rPr>
              <w:t>201.12.4.105.1</w:t>
            </w:r>
            <w:r>
              <w:rPr>
                <w:rFonts w:cs="宋体" w:hint="eastAsia"/>
                <w:kern w:val="0"/>
                <w:szCs w:val="20"/>
                <w:lang w:bidi="ar"/>
              </w:rPr>
              <w:t>的要求。</w:t>
            </w:r>
          </w:p>
        </w:tc>
        <w:tc>
          <w:tcPr>
            <w:tcW w:w="1076" w:type="dxa"/>
            <w:vAlign w:val="center"/>
          </w:tcPr>
          <w:p w:rsidR="00A36EDE" w:rsidRDefault="00A36EDE">
            <w:pPr>
              <w:ind w:leftChars="-51" w:left="-107" w:rightChars="-51" w:right="-107"/>
              <w:jc w:val="center"/>
              <w:rPr>
                <w:kern w:val="0"/>
              </w:rPr>
            </w:pPr>
          </w:p>
        </w:tc>
        <w:tc>
          <w:tcPr>
            <w:tcW w:w="1080" w:type="dxa"/>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tcPr>
          <w:p w:rsidR="00A36EDE" w:rsidRDefault="00A36EDE">
            <w:pPr>
              <w:numPr>
                <w:ilvl w:val="0"/>
                <w:numId w:val="1"/>
              </w:numPr>
              <w:adjustRightInd w:val="0"/>
              <w:jc w:val="center"/>
              <w:textAlignment w:val="baseline"/>
              <w:rPr>
                <w:kern w:val="0"/>
              </w:rPr>
            </w:pPr>
          </w:p>
        </w:tc>
        <w:tc>
          <w:tcPr>
            <w:tcW w:w="1074" w:type="dxa"/>
          </w:tcPr>
          <w:p w:rsidR="00A36EDE" w:rsidRDefault="000459E5">
            <w:pPr>
              <w:wordWrap w:val="0"/>
              <w:adjustRightInd w:val="0"/>
              <w:spacing w:line="360" w:lineRule="exact"/>
              <w:rPr>
                <w:rFonts w:cs="宋体"/>
                <w:kern w:val="0"/>
                <w:szCs w:val="20"/>
                <w:lang w:bidi="ar"/>
              </w:rPr>
            </w:pPr>
            <w:r>
              <w:rPr>
                <w:kern w:val="0"/>
                <w:szCs w:val="20"/>
                <w:lang w:bidi="ar"/>
              </w:rPr>
              <w:t>*</w:t>
            </w:r>
            <w:r>
              <w:rPr>
                <w:rFonts w:cs="宋体" w:hint="eastAsia"/>
                <w:kern w:val="0"/>
                <w:szCs w:val="20"/>
                <w:lang w:bidi="ar"/>
              </w:rPr>
              <w:t>滤波器（包括工频干扰滤波器）</w:t>
            </w:r>
          </w:p>
        </w:tc>
        <w:tc>
          <w:tcPr>
            <w:tcW w:w="720" w:type="dxa"/>
          </w:tcPr>
          <w:p w:rsidR="00A36EDE" w:rsidRDefault="000459E5">
            <w:pPr>
              <w:wordWrap w:val="0"/>
              <w:adjustRightInd w:val="0"/>
              <w:spacing w:line="360" w:lineRule="exact"/>
              <w:jc w:val="center"/>
              <w:rPr>
                <w:kern w:val="0"/>
                <w:szCs w:val="20"/>
                <w:lang w:bidi="ar"/>
              </w:rPr>
            </w:pPr>
            <w:r>
              <w:rPr>
                <w:kern w:val="0"/>
                <w:szCs w:val="20"/>
                <w:lang w:bidi="ar"/>
              </w:rPr>
              <w:t>201.12.4.105.3</w:t>
            </w:r>
          </w:p>
        </w:tc>
        <w:tc>
          <w:tcPr>
            <w:tcW w:w="4504" w:type="dxa"/>
          </w:tcPr>
          <w:p w:rsidR="00A36EDE" w:rsidRDefault="000459E5">
            <w:pPr>
              <w:wordWrap w:val="0"/>
              <w:adjustRightInd w:val="0"/>
              <w:spacing w:line="360" w:lineRule="exact"/>
              <w:rPr>
                <w:rFonts w:cs="宋体"/>
                <w:kern w:val="0"/>
                <w:szCs w:val="20"/>
                <w:lang w:bidi="ar"/>
              </w:rPr>
            </w:pPr>
            <w:r>
              <w:rPr>
                <w:rFonts w:cs="宋体" w:hint="eastAsia"/>
                <w:kern w:val="0"/>
                <w:szCs w:val="20"/>
                <w:lang w:bidi="ar"/>
              </w:rPr>
              <w:t>若操作者对控制进行了调整，使性能低于本文件规定的基本性能，此种情况下，心电图报告的临床解释可能受到滤波器设置的影响，所以心电图报告上应有滤波器设置的标示。</w:t>
            </w:r>
          </w:p>
        </w:tc>
        <w:tc>
          <w:tcPr>
            <w:tcW w:w="1076" w:type="dxa"/>
            <w:vAlign w:val="center"/>
          </w:tcPr>
          <w:p w:rsidR="00A36EDE" w:rsidRDefault="00A36EDE">
            <w:pPr>
              <w:ind w:leftChars="-51" w:left="-107" w:rightChars="-51" w:right="-107"/>
              <w:jc w:val="center"/>
              <w:rPr>
                <w:kern w:val="0"/>
              </w:rPr>
            </w:pPr>
          </w:p>
        </w:tc>
        <w:tc>
          <w:tcPr>
            <w:tcW w:w="1080" w:type="dxa"/>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tcPr>
          <w:p w:rsidR="00A36EDE" w:rsidRDefault="00A36EDE">
            <w:pPr>
              <w:numPr>
                <w:ilvl w:val="0"/>
                <w:numId w:val="1"/>
              </w:numPr>
              <w:adjustRightInd w:val="0"/>
              <w:jc w:val="center"/>
              <w:textAlignment w:val="baseline"/>
              <w:rPr>
                <w:kern w:val="0"/>
              </w:rPr>
            </w:pPr>
          </w:p>
        </w:tc>
        <w:tc>
          <w:tcPr>
            <w:tcW w:w="1074" w:type="dxa"/>
          </w:tcPr>
          <w:p w:rsidR="00A36EDE" w:rsidRDefault="000459E5">
            <w:pPr>
              <w:wordWrap w:val="0"/>
              <w:adjustRightInd w:val="0"/>
              <w:spacing w:line="360" w:lineRule="exact"/>
              <w:rPr>
                <w:rFonts w:cs="宋体"/>
                <w:kern w:val="0"/>
                <w:szCs w:val="20"/>
                <w:lang w:bidi="ar"/>
              </w:rPr>
            </w:pPr>
            <w:r>
              <w:rPr>
                <w:kern w:val="0"/>
                <w:szCs w:val="20"/>
                <w:lang w:bidi="ar"/>
              </w:rPr>
              <w:t>*</w:t>
            </w:r>
            <w:r>
              <w:rPr>
                <w:rFonts w:cs="宋体" w:hint="eastAsia"/>
                <w:kern w:val="0"/>
                <w:szCs w:val="20"/>
                <w:lang w:bidi="ar"/>
              </w:rPr>
              <w:t>噪声电平</w:t>
            </w:r>
          </w:p>
        </w:tc>
        <w:tc>
          <w:tcPr>
            <w:tcW w:w="720" w:type="dxa"/>
          </w:tcPr>
          <w:p w:rsidR="00A36EDE" w:rsidRDefault="000459E5">
            <w:pPr>
              <w:wordWrap w:val="0"/>
              <w:adjustRightInd w:val="0"/>
              <w:spacing w:line="360" w:lineRule="exact"/>
              <w:jc w:val="center"/>
              <w:rPr>
                <w:kern w:val="0"/>
                <w:szCs w:val="20"/>
                <w:lang w:bidi="ar"/>
              </w:rPr>
            </w:pPr>
            <w:r>
              <w:rPr>
                <w:kern w:val="0"/>
                <w:szCs w:val="20"/>
                <w:lang w:bidi="ar"/>
              </w:rPr>
              <w:t>201.12.4.106.1</w:t>
            </w:r>
          </w:p>
        </w:tc>
        <w:tc>
          <w:tcPr>
            <w:tcW w:w="4504" w:type="dxa"/>
          </w:tcPr>
          <w:p w:rsidR="00A36EDE" w:rsidRDefault="000459E5">
            <w:pPr>
              <w:wordWrap w:val="0"/>
              <w:adjustRightInd w:val="0"/>
              <w:spacing w:line="360" w:lineRule="exact"/>
              <w:rPr>
                <w:rFonts w:cs="宋体"/>
                <w:kern w:val="0"/>
                <w:szCs w:val="20"/>
                <w:lang w:bidi="ar"/>
              </w:rPr>
            </w:pPr>
            <w:r>
              <w:rPr>
                <w:rFonts w:cs="宋体" w:hint="eastAsia"/>
                <w:kern w:val="0"/>
                <w:szCs w:val="20"/>
                <w:lang w:bidi="ar"/>
              </w:rPr>
              <w:t>使用制造商推荐的患者电缆</w:t>
            </w:r>
            <w:r>
              <w:rPr>
                <w:kern w:val="0"/>
                <w:szCs w:val="20"/>
                <w:lang w:bidi="ar"/>
              </w:rPr>
              <w:t xml:space="preserve">, </w:t>
            </w:r>
            <w:r>
              <w:rPr>
                <w:rFonts w:cs="宋体" w:hint="eastAsia"/>
                <w:kern w:val="0"/>
                <w:szCs w:val="20"/>
                <w:lang w:bidi="ar"/>
              </w:rPr>
              <w:t>将一个阻值为</w:t>
            </w:r>
            <w:r>
              <w:rPr>
                <w:kern w:val="0"/>
                <w:szCs w:val="20"/>
                <w:lang w:bidi="ar"/>
              </w:rPr>
              <w:t>51 k</w:t>
            </w:r>
            <w:r>
              <w:rPr>
                <w:rFonts w:cs="宋体" w:hint="eastAsia"/>
                <w:kern w:val="0"/>
                <w:szCs w:val="20"/>
                <w:lang w:bidi="ar"/>
              </w:rPr>
              <w:t>Ω的电阻和</w:t>
            </w:r>
            <w:proofErr w:type="gramStart"/>
            <w:r>
              <w:rPr>
                <w:rFonts w:cs="宋体" w:hint="eastAsia"/>
                <w:kern w:val="0"/>
                <w:szCs w:val="20"/>
                <w:lang w:bidi="ar"/>
              </w:rPr>
              <w:t>一个容值</w:t>
            </w:r>
            <w:proofErr w:type="gramEnd"/>
            <w:r>
              <w:rPr>
                <w:rFonts w:cs="宋体" w:hint="eastAsia"/>
                <w:kern w:val="0"/>
                <w:szCs w:val="20"/>
                <w:lang w:bidi="ar"/>
              </w:rPr>
              <w:t>为</w:t>
            </w:r>
            <w:r>
              <w:rPr>
                <w:kern w:val="0"/>
                <w:szCs w:val="20"/>
                <w:lang w:bidi="ar"/>
              </w:rPr>
              <w:t xml:space="preserve">47 </w:t>
            </w:r>
            <w:proofErr w:type="spellStart"/>
            <w:r>
              <w:rPr>
                <w:kern w:val="0"/>
                <w:szCs w:val="20"/>
                <w:lang w:bidi="ar"/>
              </w:rPr>
              <w:t>nF</w:t>
            </w:r>
            <w:proofErr w:type="spellEnd"/>
            <w:r>
              <w:rPr>
                <w:rFonts w:cs="宋体" w:hint="eastAsia"/>
                <w:kern w:val="0"/>
                <w:szCs w:val="20"/>
                <w:lang w:bidi="ar"/>
              </w:rPr>
              <w:t>的电容并联</w:t>
            </w:r>
            <w:proofErr w:type="gramStart"/>
            <w:r>
              <w:rPr>
                <w:rFonts w:cs="宋体" w:hint="eastAsia"/>
                <w:kern w:val="0"/>
                <w:szCs w:val="20"/>
                <w:lang w:bidi="ar"/>
              </w:rPr>
              <w:t>后串接到</w:t>
            </w:r>
            <w:proofErr w:type="gramEnd"/>
            <w:r>
              <w:rPr>
                <w:rFonts w:cs="宋体" w:hint="eastAsia"/>
                <w:kern w:val="0"/>
                <w:szCs w:val="20"/>
                <w:lang w:bidi="ar"/>
              </w:rPr>
              <w:t>所有导联电极，然后连接到一个公共结点</w:t>
            </w:r>
            <w:r>
              <w:rPr>
                <w:kern w:val="0"/>
                <w:szCs w:val="20"/>
                <w:lang w:bidi="ar"/>
              </w:rPr>
              <w:t>(</w:t>
            </w:r>
            <w:r>
              <w:rPr>
                <w:rFonts w:cs="宋体" w:hint="eastAsia"/>
                <w:kern w:val="0"/>
                <w:szCs w:val="20"/>
                <w:lang w:bidi="ar"/>
              </w:rPr>
              <w:t>每个导联电极串连一个</w:t>
            </w:r>
            <w:r>
              <w:rPr>
                <w:kern w:val="0"/>
                <w:szCs w:val="20"/>
                <w:lang w:bidi="ar"/>
              </w:rPr>
              <w:t>RC</w:t>
            </w:r>
            <w:r>
              <w:rPr>
                <w:rFonts w:cs="宋体" w:hint="eastAsia"/>
                <w:kern w:val="0"/>
                <w:szCs w:val="20"/>
                <w:lang w:bidi="ar"/>
              </w:rPr>
              <w:t>电路</w:t>
            </w:r>
            <w:r>
              <w:rPr>
                <w:kern w:val="0"/>
                <w:szCs w:val="20"/>
                <w:lang w:bidi="ar"/>
              </w:rPr>
              <w:t>)</w:t>
            </w:r>
            <w:r>
              <w:rPr>
                <w:rFonts w:cs="宋体" w:hint="eastAsia"/>
                <w:kern w:val="0"/>
                <w:szCs w:val="20"/>
                <w:lang w:bidi="ar"/>
              </w:rPr>
              <w:t>，将心电图机滤波器设置为最宽的频带</w:t>
            </w:r>
            <w:r>
              <w:rPr>
                <w:kern w:val="0"/>
                <w:szCs w:val="20"/>
                <w:lang w:bidi="ar"/>
              </w:rPr>
              <w:t>,</w:t>
            </w:r>
            <w:r>
              <w:rPr>
                <w:rFonts w:cs="宋体" w:hint="eastAsia"/>
                <w:kern w:val="0"/>
                <w:szCs w:val="20"/>
                <w:lang w:bidi="ar"/>
              </w:rPr>
              <w:t>工频滤波器都设置为主电源的工作频率且开启，其它所有滤波器都关闭，在</w:t>
            </w:r>
            <w:r>
              <w:rPr>
                <w:kern w:val="0"/>
                <w:szCs w:val="20"/>
                <w:lang w:bidi="ar"/>
              </w:rPr>
              <w:t>10s</w:t>
            </w:r>
            <w:r>
              <w:rPr>
                <w:rFonts w:cs="宋体" w:hint="eastAsia"/>
                <w:kern w:val="0"/>
                <w:szCs w:val="20"/>
                <w:lang w:bidi="ar"/>
              </w:rPr>
              <w:t>之内</w:t>
            </w:r>
            <w:r>
              <w:rPr>
                <w:kern w:val="0"/>
                <w:szCs w:val="20"/>
                <w:lang w:bidi="ar"/>
              </w:rPr>
              <w:t>,</w:t>
            </w:r>
            <w:r>
              <w:rPr>
                <w:rFonts w:cs="宋体" w:hint="eastAsia"/>
                <w:kern w:val="0"/>
                <w:szCs w:val="20"/>
                <w:lang w:bidi="ar"/>
              </w:rPr>
              <w:t>相对于输入，噪声电平峰－谷值应不超过</w:t>
            </w:r>
            <w:r>
              <w:rPr>
                <w:kern w:val="0"/>
                <w:szCs w:val="20"/>
                <w:lang w:bidi="ar"/>
              </w:rPr>
              <w:t xml:space="preserve">30 </w:t>
            </w:r>
            <w:r>
              <w:rPr>
                <w:rFonts w:cs="宋体" w:hint="eastAsia"/>
                <w:kern w:val="0"/>
                <w:szCs w:val="20"/>
                <w:lang w:bidi="ar"/>
              </w:rPr>
              <w:t>μ</w:t>
            </w:r>
            <w:r>
              <w:rPr>
                <w:kern w:val="0"/>
                <w:szCs w:val="20"/>
                <w:lang w:bidi="ar"/>
              </w:rPr>
              <w:t>V</w:t>
            </w:r>
            <w:r>
              <w:rPr>
                <w:rFonts w:cs="宋体" w:hint="eastAsia"/>
                <w:kern w:val="0"/>
                <w:szCs w:val="20"/>
                <w:lang w:bidi="ar"/>
              </w:rPr>
              <w:t>。</w:t>
            </w:r>
          </w:p>
          <w:p w:rsidR="00A36EDE" w:rsidRDefault="000459E5">
            <w:pPr>
              <w:wordWrap w:val="0"/>
              <w:adjustRightInd w:val="0"/>
              <w:spacing w:line="360" w:lineRule="exact"/>
              <w:rPr>
                <w:rFonts w:cs="宋体"/>
                <w:kern w:val="0"/>
                <w:szCs w:val="20"/>
                <w:lang w:bidi="ar"/>
              </w:rPr>
            </w:pPr>
            <w:r>
              <w:rPr>
                <w:rFonts w:cs="宋体" w:hint="eastAsia"/>
                <w:kern w:val="0"/>
                <w:szCs w:val="20"/>
                <w:lang w:bidi="ar"/>
              </w:rPr>
              <w:t>单位：</w:t>
            </w:r>
            <w:r>
              <w:rPr>
                <w:rFonts w:cs="宋体" w:hint="eastAsia"/>
                <w:kern w:val="0"/>
                <w:szCs w:val="20"/>
                <w:lang w:bidi="ar"/>
              </w:rPr>
              <w:t>μ</w:t>
            </w:r>
            <w:r>
              <w:rPr>
                <w:kern w:val="0"/>
                <w:szCs w:val="20"/>
                <w:lang w:bidi="ar"/>
              </w:rPr>
              <w:t>V</w:t>
            </w:r>
          </w:p>
        </w:tc>
        <w:tc>
          <w:tcPr>
            <w:tcW w:w="1076" w:type="dxa"/>
            <w:vAlign w:val="center"/>
          </w:tcPr>
          <w:p w:rsidR="00A36EDE" w:rsidRDefault="00A36EDE">
            <w:pPr>
              <w:ind w:leftChars="-51" w:left="-107" w:rightChars="-51" w:right="-107"/>
              <w:jc w:val="center"/>
              <w:rPr>
                <w:kern w:val="0"/>
              </w:rPr>
            </w:pPr>
          </w:p>
        </w:tc>
        <w:tc>
          <w:tcPr>
            <w:tcW w:w="1080" w:type="dxa"/>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tcPr>
          <w:p w:rsidR="00A36EDE" w:rsidRDefault="00A36EDE">
            <w:pPr>
              <w:numPr>
                <w:ilvl w:val="0"/>
                <w:numId w:val="1"/>
              </w:numPr>
              <w:adjustRightInd w:val="0"/>
              <w:jc w:val="center"/>
              <w:textAlignment w:val="baseline"/>
              <w:rPr>
                <w:kern w:val="0"/>
              </w:rPr>
            </w:pPr>
          </w:p>
        </w:tc>
        <w:tc>
          <w:tcPr>
            <w:tcW w:w="1074" w:type="dxa"/>
          </w:tcPr>
          <w:p w:rsidR="00A36EDE" w:rsidRDefault="000459E5">
            <w:pPr>
              <w:wordWrap w:val="0"/>
              <w:adjustRightInd w:val="0"/>
              <w:spacing w:line="360" w:lineRule="exact"/>
              <w:rPr>
                <w:rFonts w:cs="宋体"/>
                <w:kern w:val="0"/>
                <w:szCs w:val="20"/>
                <w:lang w:bidi="ar"/>
              </w:rPr>
            </w:pPr>
            <w:r>
              <w:rPr>
                <w:rFonts w:cs="宋体" w:hint="eastAsia"/>
                <w:kern w:val="0"/>
                <w:szCs w:val="20"/>
                <w:lang w:bidi="ar"/>
              </w:rPr>
              <w:t>通道串扰</w:t>
            </w:r>
          </w:p>
        </w:tc>
        <w:tc>
          <w:tcPr>
            <w:tcW w:w="720" w:type="dxa"/>
          </w:tcPr>
          <w:p w:rsidR="00A36EDE" w:rsidRDefault="000459E5">
            <w:pPr>
              <w:wordWrap w:val="0"/>
              <w:adjustRightInd w:val="0"/>
              <w:spacing w:line="360" w:lineRule="exact"/>
              <w:jc w:val="center"/>
              <w:rPr>
                <w:kern w:val="0"/>
                <w:szCs w:val="20"/>
                <w:lang w:bidi="ar"/>
              </w:rPr>
            </w:pPr>
            <w:r>
              <w:rPr>
                <w:kern w:val="0"/>
                <w:szCs w:val="20"/>
                <w:lang w:bidi="ar"/>
              </w:rPr>
              <w:t>201.12.4.106.2</w:t>
            </w:r>
          </w:p>
        </w:tc>
        <w:tc>
          <w:tcPr>
            <w:tcW w:w="4504" w:type="dxa"/>
          </w:tcPr>
          <w:p w:rsidR="00A36EDE" w:rsidRDefault="000459E5">
            <w:pPr>
              <w:wordWrap w:val="0"/>
              <w:adjustRightInd w:val="0"/>
              <w:spacing w:line="360" w:lineRule="exact"/>
              <w:rPr>
                <w:rFonts w:cs="宋体"/>
                <w:kern w:val="0"/>
                <w:szCs w:val="20"/>
                <w:lang w:bidi="ar"/>
              </w:rPr>
            </w:pPr>
            <w:r>
              <w:rPr>
                <w:rFonts w:cs="宋体" w:hint="eastAsia"/>
                <w:kern w:val="0"/>
                <w:szCs w:val="20"/>
                <w:lang w:bidi="ar"/>
              </w:rPr>
              <w:t>根据</w:t>
            </w:r>
            <w:r>
              <w:rPr>
                <w:kern w:val="0"/>
                <w:szCs w:val="20"/>
                <w:lang w:bidi="ar"/>
              </w:rPr>
              <w:t>201.12.4.107.2</w:t>
            </w:r>
            <w:r>
              <w:rPr>
                <w:rFonts w:cs="宋体" w:hint="eastAsia"/>
                <w:kern w:val="0"/>
                <w:szCs w:val="20"/>
                <w:lang w:bidi="ar"/>
              </w:rPr>
              <w:t>对输入信号的振幅和变化率进行限制，输入到多道心电图机的任意一个导联和中性电极间，所有空的输入端通过</w:t>
            </w:r>
            <w:proofErr w:type="gramStart"/>
            <w:r>
              <w:rPr>
                <w:rFonts w:cs="宋体" w:hint="eastAsia"/>
                <w:kern w:val="0"/>
                <w:szCs w:val="20"/>
                <w:lang w:bidi="ar"/>
              </w:rPr>
              <w:t>一个容值</w:t>
            </w:r>
            <w:proofErr w:type="gramEnd"/>
            <w:r>
              <w:rPr>
                <w:rFonts w:cs="宋体" w:hint="eastAsia"/>
                <w:kern w:val="0"/>
                <w:szCs w:val="20"/>
                <w:lang w:bidi="ar"/>
              </w:rPr>
              <w:t>为</w:t>
            </w:r>
            <w:r>
              <w:rPr>
                <w:kern w:val="0"/>
                <w:szCs w:val="20"/>
                <w:lang w:bidi="ar"/>
              </w:rPr>
              <w:t xml:space="preserve">47 </w:t>
            </w:r>
            <w:proofErr w:type="spellStart"/>
            <w:r>
              <w:rPr>
                <w:kern w:val="0"/>
                <w:szCs w:val="20"/>
                <w:lang w:bidi="ar"/>
              </w:rPr>
              <w:t>nF</w:t>
            </w:r>
            <w:proofErr w:type="spellEnd"/>
            <w:r>
              <w:rPr>
                <w:rFonts w:cs="宋体" w:hint="eastAsia"/>
                <w:kern w:val="0"/>
                <w:szCs w:val="20"/>
                <w:lang w:bidi="ar"/>
              </w:rPr>
              <w:t>电容与阻值为</w:t>
            </w:r>
            <w:r>
              <w:rPr>
                <w:kern w:val="0"/>
                <w:szCs w:val="20"/>
                <w:lang w:bidi="ar"/>
              </w:rPr>
              <w:t>51k</w:t>
            </w:r>
            <w:r>
              <w:rPr>
                <w:rFonts w:cs="宋体" w:hint="eastAsia"/>
                <w:kern w:val="0"/>
                <w:szCs w:val="20"/>
                <w:lang w:bidi="ar"/>
              </w:rPr>
              <w:t>Ω的电阻并联的</w:t>
            </w:r>
            <w:r>
              <w:rPr>
                <w:kern w:val="0"/>
                <w:szCs w:val="20"/>
                <w:lang w:bidi="ar"/>
              </w:rPr>
              <w:t>RC</w:t>
            </w:r>
            <w:r>
              <w:rPr>
                <w:rFonts w:cs="宋体" w:hint="eastAsia"/>
                <w:kern w:val="0"/>
                <w:szCs w:val="20"/>
                <w:lang w:bidi="ar"/>
              </w:rPr>
              <w:t>电路连接到中性电极，此时在那些未输入信号的通道中，不应产生大于输入信号振幅</w:t>
            </w:r>
            <w:r>
              <w:rPr>
                <w:kern w:val="0"/>
                <w:szCs w:val="20"/>
                <w:lang w:bidi="ar"/>
              </w:rPr>
              <w:t>2%</w:t>
            </w:r>
            <w:r>
              <w:rPr>
                <w:rFonts w:cs="宋体" w:hint="eastAsia"/>
                <w:kern w:val="0"/>
                <w:szCs w:val="20"/>
                <w:lang w:bidi="ar"/>
              </w:rPr>
              <w:t>（乘以增益）的非预期输出。</w:t>
            </w:r>
          </w:p>
        </w:tc>
        <w:tc>
          <w:tcPr>
            <w:tcW w:w="1076" w:type="dxa"/>
            <w:vAlign w:val="center"/>
          </w:tcPr>
          <w:p w:rsidR="00A36EDE" w:rsidRDefault="00A36EDE">
            <w:pPr>
              <w:ind w:leftChars="-51" w:left="-107" w:rightChars="-51" w:right="-107"/>
              <w:jc w:val="center"/>
              <w:rPr>
                <w:kern w:val="0"/>
              </w:rPr>
            </w:pPr>
          </w:p>
        </w:tc>
        <w:tc>
          <w:tcPr>
            <w:tcW w:w="1080" w:type="dxa"/>
            <w:vAlign w:val="center"/>
          </w:tcPr>
          <w:p w:rsidR="00A36EDE" w:rsidRDefault="00A36EDE">
            <w:pPr>
              <w:jc w:val="center"/>
              <w:rPr>
                <w:kern w:val="0"/>
              </w:rPr>
            </w:pPr>
          </w:p>
        </w:tc>
        <w:tc>
          <w:tcPr>
            <w:tcW w:w="876" w:type="dxa"/>
            <w:vMerge w:val="restart"/>
            <w:vAlign w:val="center"/>
          </w:tcPr>
          <w:p w:rsidR="00A36EDE" w:rsidRDefault="00A36EDE">
            <w:pPr>
              <w:jc w:val="center"/>
              <w:rPr>
                <w:kern w:val="0"/>
              </w:rPr>
            </w:pPr>
          </w:p>
        </w:tc>
      </w:tr>
      <w:tr w:rsidR="00A36EDE">
        <w:trPr>
          <w:cantSplit/>
          <w:trHeight w:val="73"/>
          <w:jc w:val="center"/>
        </w:trPr>
        <w:tc>
          <w:tcPr>
            <w:tcW w:w="544" w:type="dxa"/>
          </w:tcPr>
          <w:p w:rsidR="00A36EDE" w:rsidRDefault="00A36EDE">
            <w:pPr>
              <w:numPr>
                <w:ilvl w:val="0"/>
                <w:numId w:val="1"/>
              </w:numPr>
              <w:adjustRightInd w:val="0"/>
              <w:jc w:val="center"/>
              <w:textAlignment w:val="baseline"/>
              <w:rPr>
                <w:kern w:val="0"/>
              </w:rPr>
            </w:pPr>
          </w:p>
        </w:tc>
        <w:tc>
          <w:tcPr>
            <w:tcW w:w="1074" w:type="dxa"/>
          </w:tcPr>
          <w:p w:rsidR="00A36EDE" w:rsidRDefault="000459E5">
            <w:pPr>
              <w:wordWrap w:val="0"/>
              <w:adjustRightInd w:val="0"/>
              <w:spacing w:line="360" w:lineRule="exact"/>
              <w:rPr>
                <w:rFonts w:cs="宋体"/>
                <w:kern w:val="0"/>
                <w:szCs w:val="20"/>
                <w:lang w:bidi="ar"/>
              </w:rPr>
            </w:pPr>
            <w:r>
              <w:rPr>
                <w:kern w:val="0"/>
                <w:szCs w:val="20"/>
                <w:lang w:bidi="ar"/>
              </w:rPr>
              <w:t>*</w:t>
            </w:r>
            <w:r>
              <w:rPr>
                <w:rFonts w:cs="宋体" w:hint="eastAsia"/>
                <w:kern w:val="0"/>
                <w:szCs w:val="20"/>
                <w:lang w:bidi="ar"/>
              </w:rPr>
              <w:t>频率响应</w:t>
            </w:r>
          </w:p>
        </w:tc>
        <w:tc>
          <w:tcPr>
            <w:tcW w:w="720" w:type="dxa"/>
          </w:tcPr>
          <w:p w:rsidR="00A36EDE" w:rsidRDefault="000459E5">
            <w:pPr>
              <w:wordWrap w:val="0"/>
              <w:adjustRightInd w:val="0"/>
              <w:spacing w:line="360" w:lineRule="exact"/>
              <w:jc w:val="center"/>
              <w:rPr>
                <w:kern w:val="0"/>
                <w:szCs w:val="20"/>
                <w:lang w:bidi="ar"/>
              </w:rPr>
            </w:pPr>
            <w:r>
              <w:rPr>
                <w:kern w:val="0"/>
                <w:szCs w:val="20"/>
                <w:lang w:bidi="ar"/>
              </w:rPr>
              <w:t>201.12.4.107.1</w:t>
            </w:r>
          </w:p>
        </w:tc>
        <w:tc>
          <w:tcPr>
            <w:tcW w:w="4504" w:type="dxa"/>
          </w:tcPr>
          <w:p w:rsidR="00A36EDE" w:rsidRDefault="000459E5">
            <w:pPr>
              <w:wordWrap w:val="0"/>
              <w:adjustRightInd w:val="0"/>
              <w:spacing w:line="360" w:lineRule="exact"/>
              <w:rPr>
                <w:rFonts w:cs="宋体"/>
                <w:kern w:val="0"/>
                <w:szCs w:val="20"/>
                <w:lang w:bidi="ar"/>
              </w:rPr>
            </w:pPr>
            <w:r>
              <w:rPr>
                <w:rFonts w:cs="宋体" w:hint="eastAsia"/>
                <w:kern w:val="0"/>
                <w:szCs w:val="20"/>
                <w:lang w:bidi="ar"/>
              </w:rPr>
              <w:t>在标准增益下，心电图机的频率响应应符合</w:t>
            </w:r>
            <w:r>
              <w:rPr>
                <w:kern w:val="0"/>
                <w:szCs w:val="20"/>
                <w:lang w:bidi="ar"/>
              </w:rPr>
              <w:t>201.12.4.107.1.1</w:t>
            </w:r>
            <w:r>
              <w:rPr>
                <w:rFonts w:cs="宋体" w:hint="eastAsia"/>
                <w:kern w:val="0"/>
                <w:szCs w:val="20"/>
                <w:lang w:bidi="ar"/>
              </w:rPr>
              <w:t>或</w:t>
            </w:r>
            <w:r>
              <w:rPr>
                <w:kern w:val="0"/>
                <w:szCs w:val="20"/>
                <w:lang w:bidi="ar"/>
              </w:rPr>
              <w:t>201.12.4.107.1.2</w:t>
            </w:r>
            <w:r>
              <w:rPr>
                <w:rFonts w:cs="宋体" w:hint="eastAsia"/>
                <w:kern w:val="0"/>
                <w:szCs w:val="20"/>
                <w:lang w:bidi="ar"/>
              </w:rPr>
              <w:t>的规定。</w:t>
            </w:r>
          </w:p>
        </w:tc>
        <w:tc>
          <w:tcPr>
            <w:tcW w:w="1076" w:type="dxa"/>
            <w:vAlign w:val="center"/>
          </w:tcPr>
          <w:p w:rsidR="00A36EDE" w:rsidRDefault="00A36EDE">
            <w:pPr>
              <w:ind w:leftChars="-51" w:left="-107" w:rightChars="-51" w:right="-107"/>
              <w:jc w:val="center"/>
              <w:rPr>
                <w:kern w:val="0"/>
              </w:rPr>
            </w:pPr>
          </w:p>
        </w:tc>
        <w:tc>
          <w:tcPr>
            <w:tcW w:w="1080" w:type="dxa"/>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vMerge w:val="restart"/>
          </w:tcPr>
          <w:p w:rsidR="00A36EDE" w:rsidRDefault="00A36EDE">
            <w:pPr>
              <w:numPr>
                <w:ilvl w:val="0"/>
                <w:numId w:val="1"/>
              </w:numPr>
              <w:adjustRightInd w:val="0"/>
              <w:jc w:val="center"/>
              <w:textAlignment w:val="baseline"/>
              <w:rPr>
                <w:kern w:val="0"/>
              </w:rPr>
            </w:pPr>
          </w:p>
        </w:tc>
        <w:tc>
          <w:tcPr>
            <w:tcW w:w="1074" w:type="dxa"/>
            <w:vMerge w:val="restart"/>
          </w:tcPr>
          <w:p w:rsidR="00A36EDE" w:rsidRDefault="000459E5">
            <w:pPr>
              <w:wordWrap w:val="0"/>
              <w:adjustRightInd w:val="0"/>
              <w:spacing w:line="360" w:lineRule="exact"/>
              <w:rPr>
                <w:rFonts w:cs="宋体"/>
                <w:kern w:val="0"/>
                <w:szCs w:val="20"/>
                <w:lang w:bidi="ar"/>
              </w:rPr>
            </w:pPr>
            <w:r>
              <w:rPr>
                <w:rFonts w:cs="宋体" w:hint="eastAsia"/>
                <w:kern w:val="0"/>
                <w:szCs w:val="20"/>
                <w:lang w:bidi="ar"/>
              </w:rPr>
              <w:t>使用正弦和脉冲信号进行的试验</w:t>
            </w:r>
          </w:p>
        </w:tc>
        <w:tc>
          <w:tcPr>
            <w:tcW w:w="720" w:type="dxa"/>
            <w:vMerge w:val="restart"/>
          </w:tcPr>
          <w:p w:rsidR="00A36EDE" w:rsidRDefault="000459E5">
            <w:pPr>
              <w:wordWrap w:val="0"/>
              <w:adjustRightInd w:val="0"/>
              <w:spacing w:line="360" w:lineRule="exact"/>
              <w:ind w:leftChars="-50" w:left="-105"/>
              <w:jc w:val="center"/>
              <w:rPr>
                <w:kern w:val="0"/>
                <w:szCs w:val="20"/>
                <w:lang w:bidi="ar"/>
              </w:rPr>
            </w:pPr>
            <w:r>
              <w:rPr>
                <w:kern w:val="0"/>
                <w:szCs w:val="20"/>
                <w:lang w:bidi="ar"/>
              </w:rPr>
              <w:t>201.12.4.107.1.1</w:t>
            </w:r>
          </w:p>
        </w:tc>
        <w:tc>
          <w:tcPr>
            <w:tcW w:w="4504" w:type="dxa"/>
          </w:tcPr>
          <w:p w:rsidR="00A36EDE" w:rsidRDefault="000459E5">
            <w:pPr>
              <w:wordWrap w:val="0"/>
              <w:adjustRightInd w:val="0"/>
              <w:spacing w:line="360" w:lineRule="exact"/>
            </w:pPr>
            <w:r>
              <w:rPr>
                <w:kern w:val="0"/>
                <w:szCs w:val="20"/>
                <w:lang w:bidi="ar"/>
              </w:rPr>
              <w:t xml:space="preserve">201.12.4.107.1.1.1 </w:t>
            </w:r>
            <w:r>
              <w:rPr>
                <w:rFonts w:cs="宋体" w:hint="eastAsia"/>
                <w:kern w:val="0"/>
                <w:szCs w:val="20"/>
                <w:lang w:bidi="ar"/>
              </w:rPr>
              <w:t>高频响应</w:t>
            </w:r>
          </w:p>
          <w:p w:rsidR="00A36EDE" w:rsidRDefault="000459E5">
            <w:pPr>
              <w:wordWrap w:val="0"/>
              <w:adjustRightInd w:val="0"/>
              <w:spacing w:line="360" w:lineRule="exact"/>
            </w:pPr>
            <w:r>
              <w:rPr>
                <w:rFonts w:cs="宋体" w:hint="eastAsia"/>
                <w:kern w:val="0"/>
                <w:szCs w:val="20"/>
                <w:lang w:bidi="ar"/>
              </w:rPr>
              <w:t>在标准增益下，心电图机的高频响应符合表</w:t>
            </w:r>
            <w:r>
              <w:rPr>
                <w:kern w:val="0"/>
                <w:szCs w:val="20"/>
                <w:lang w:bidi="ar"/>
              </w:rPr>
              <w:t>201.107</w:t>
            </w:r>
            <w:r>
              <w:rPr>
                <w:rFonts w:cs="宋体" w:hint="eastAsia"/>
                <w:kern w:val="0"/>
                <w:szCs w:val="20"/>
                <w:lang w:bidi="ar"/>
              </w:rPr>
              <w:t>的规定。</w:t>
            </w:r>
          </w:p>
          <w:p w:rsidR="00A36EDE" w:rsidRDefault="000459E5">
            <w:pPr>
              <w:wordWrap w:val="0"/>
              <w:adjustRightInd w:val="0"/>
              <w:spacing w:line="360" w:lineRule="exact"/>
              <w:rPr>
                <w:rFonts w:cs="宋体"/>
                <w:kern w:val="0"/>
                <w:szCs w:val="20"/>
                <w:lang w:bidi="ar"/>
              </w:rPr>
            </w:pPr>
            <w:r>
              <w:rPr>
                <w:rFonts w:cs="宋体" w:hint="eastAsia"/>
                <w:kern w:val="0"/>
                <w:szCs w:val="20"/>
                <w:lang w:bidi="ar"/>
              </w:rPr>
              <w:t>心电图机一定要满足表</w:t>
            </w:r>
            <w:r>
              <w:rPr>
                <w:kern w:val="0"/>
                <w:szCs w:val="20"/>
                <w:lang w:bidi="ar"/>
              </w:rPr>
              <w:t>201.107</w:t>
            </w:r>
            <w:r>
              <w:rPr>
                <w:rFonts w:cs="宋体" w:hint="eastAsia"/>
                <w:kern w:val="0"/>
                <w:szCs w:val="20"/>
                <w:lang w:bidi="ar"/>
              </w:rPr>
              <w:t>中的试验方法</w:t>
            </w:r>
            <w:r>
              <w:rPr>
                <w:kern w:val="0"/>
                <w:szCs w:val="20"/>
                <w:lang w:bidi="ar"/>
              </w:rPr>
              <w:t>A</w:t>
            </w:r>
            <w:r>
              <w:rPr>
                <w:rFonts w:cs="宋体" w:hint="eastAsia"/>
                <w:kern w:val="0"/>
                <w:szCs w:val="20"/>
                <w:lang w:bidi="ar"/>
              </w:rPr>
              <w:t>和</w:t>
            </w:r>
            <w:r>
              <w:rPr>
                <w:kern w:val="0"/>
                <w:szCs w:val="20"/>
                <w:lang w:bidi="ar"/>
              </w:rPr>
              <w:t>E</w:t>
            </w:r>
            <w:r>
              <w:rPr>
                <w:rFonts w:cs="宋体" w:hint="eastAsia"/>
                <w:kern w:val="0"/>
                <w:szCs w:val="20"/>
                <w:lang w:bidi="ar"/>
              </w:rPr>
              <w:t>，或试验方法</w:t>
            </w:r>
            <w:r>
              <w:rPr>
                <w:kern w:val="0"/>
                <w:szCs w:val="20"/>
                <w:lang w:bidi="ar"/>
              </w:rPr>
              <w:t>A</w:t>
            </w:r>
            <w:r>
              <w:rPr>
                <w:rFonts w:cs="宋体" w:hint="eastAsia"/>
                <w:kern w:val="0"/>
                <w:szCs w:val="20"/>
                <w:lang w:bidi="ar"/>
              </w:rPr>
              <w:t>、</w:t>
            </w:r>
            <w:r>
              <w:rPr>
                <w:kern w:val="0"/>
                <w:szCs w:val="20"/>
                <w:lang w:bidi="ar"/>
              </w:rPr>
              <w:t>B</w:t>
            </w:r>
            <w:r>
              <w:rPr>
                <w:rFonts w:cs="宋体" w:hint="eastAsia"/>
                <w:kern w:val="0"/>
                <w:szCs w:val="20"/>
                <w:lang w:bidi="ar"/>
              </w:rPr>
              <w:t>、</w:t>
            </w:r>
            <w:r>
              <w:rPr>
                <w:kern w:val="0"/>
                <w:szCs w:val="20"/>
                <w:lang w:bidi="ar"/>
              </w:rPr>
              <w:t>C</w:t>
            </w:r>
            <w:r>
              <w:rPr>
                <w:rFonts w:cs="宋体" w:hint="eastAsia"/>
                <w:kern w:val="0"/>
                <w:szCs w:val="20"/>
                <w:lang w:bidi="ar"/>
              </w:rPr>
              <w:t>和</w:t>
            </w:r>
            <w:r>
              <w:rPr>
                <w:kern w:val="0"/>
                <w:szCs w:val="20"/>
                <w:lang w:bidi="ar"/>
              </w:rPr>
              <w:t>D</w:t>
            </w:r>
            <w:r>
              <w:rPr>
                <w:rFonts w:cs="宋体" w:hint="eastAsia"/>
                <w:kern w:val="0"/>
                <w:szCs w:val="20"/>
                <w:lang w:bidi="ar"/>
              </w:rPr>
              <w:t>的要求。</w:t>
            </w:r>
          </w:p>
        </w:tc>
        <w:tc>
          <w:tcPr>
            <w:tcW w:w="1076" w:type="dxa"/>
            <w:vAlign w:val="center"/>
          </w:tcPr>
          <w:p w:rsidR="00A36EDE" w:rsidRDefault="00A36EDE">
            <w:pPr>
              <w:ind w:leftChars="-51" w:left="-107" w:rightChars="-51" w:right="-107"/>
              <w:jc w:val="center"/>
              <w:rPr>
                <w:kern w:val="0"/>
              </w:rPr>
            </w:pPr>
          </w:p>
        </w:tc>
        <w:tc>
          <w:tcPr>
            <w:tcW w:w="1080" w:type="dxa"/>
            <w:vMerge w:val="restart"/>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vMerge/>
          </w:tcPr>
          <w:p w:rsidR="00A36EDE" w:rsidRDefault="00A36EDE">
            <w:pPr>
              <w:tabs>
                <w:tab w:val="left" w:pos="420"/>
              </w:tabs>
              <w:adjustRightInd w:val="0"/>
              <w:jc w:val="center"/>
              <w:textAlignment w:val="baseline"/>
              <w:rPr>
                <w:kern w:val="0"/>
              </w:rPr>
            </w:pPr>
          </w:p>
        </w:tc>
        <w:tc>
          <w:tcPr>
            <w:tcW w:w="1074" w:type="dxa"/>
            <w:vMerge/>
          </w:tcPr>
          <w:p w:rsidR="00A36EDE" w:rsidRDefault="00A36EDE">
            <w:pPr>
              <w:rPr>
                <w:rFonts w:cs="宋体"/>
                <w:kern w:val="0"/>
                <w:szCs w:val="20"/>
                <w:lang w:bidi="ar"/>
              </w:rPr>
            </w:pPr>
          </w:p>
        </w:tc>
        <w:tc>
          <w:tcPr>
            <w:tcW w:w="720" w:type="dxa"/>
            <w:vMerge/>
          </w:tcPr>
          <w:p w:rsidR="00A36EDE" w:rsidRDefault="00A36EDE">
            <w:pPr>
              <w:rPr>
                <w:kern w:val="0"/>
                <w:szCs w:val="20"/>
                <w:lang w:bidi="ar"/>
              </w:rPr>
            </w:pPr>
          </w:p>
        </w:tc>
        <w:tc>
          <w:tcPr>
            <w:tcW w:w="4504" w:type="dxa"/>
          </w:tcPr>
          <w:p w:rsidR="00A36EDE" w:rsidRDefault="000459E5">
            <w:pPr>
              <w:wordWrap w:val="0"/>
              <w:adjustRightInd w:val="0"/>
              <w:spacing w:line="360" w:lineRule="exact"/>
              <w:rPr>
                <w:rFonts w:cs="宋体"/>
                <w:kern w:val="0"/>
                <w:szCs w:val="20"/>
                <w:lang w:bidi="ar"/>
              </w:rPr>
            </w:pPr>
            <w:r>
              <w:rPr>
                <w:kern w:val="0"/>
                <w:szCs w:val="20"/>
                <w:lang w:bidi="ar"/>
              </w:rPr>
              <w:t xml:space="preserve">201.12.4.107.1.1.2 </w:t>
            </w:r>
            <w:r>
              <w:rPr>
                <w:rFonts w:cs="宋体" w:hint="eastAsia"/>
                <w:kern w:val="0"/>
                <w:szCs w:val="20"/>
                <w:lang w:bidi="ar"/>
              </w:rPr>
              <w:t>低频（脉冲）响应输入一个</w:t>
            </w:r>
            <w:r>
              <w:rPr>
                <w:kern w:val="0"/>
                <w:szCs w:val="20"/>
                <w:lang w:bidi="ar"/>
              </w:rPr>
              <w:t xml:space="preserve">0.3 mV </w:t>
            </w:r>
            <w:r>
              <w:rPr>
                <w:rFonts w:cs="宋体" w:hint="eastAsia"/>
                <w:kern w:val="0"/>
                <w:szCs w:val="20"/>
                <w:lang w:bidi="ar"/>
              </w:rPr>
              <w:t>×</w:t>
            </w:r>
            <w:r>
              <w:rPr>
                <w:kern w:val="0"/>
                <w:szCs w:val="20"/>
                <w:lang w:bidi="ar"/>
              </w:rPr>
              <w:t xml:space="preserve"> s (</w:t>
            </w:r>
            <w:r>
              <w:rPr>
                <w:rFonts w:cs="宋体" w:hint="eastAsia"/>
                <w:kern w:val="0"/>
                <w:szCs w:val="20"/>
                <w:lang w:bidi="ar"/>
              </w:rPr>
              <w:t>振幅</w:t>
            </w:r>
            <w:r>
              <w:rPr>
                <w:kern w:val="0"/>
                <w:szCs w:val="20"/>
                <w:lang w:bidi="ar"/>
              </w:rPr>
              <w:t>3 mV</w:t>
            </w:r>
            <w:r>
              <w:rPr>
                <w:rFonts w:cs="宋体" w:hint="eastAsia"/>
                <w:kern w:val="0"/>
                <w:szCs w:val="20"/>
                <w:lang w:bidi="ar"/>
              </w:rPr>
              <w:t>，时长</w:t>
            </w:r>
            <w:r>
              <w:rPr>
                <w:kern w:val="0"/>
                <w:szCs w:val="20"/>
                <w:lang w:bidi="ar"/>
              </w:rPr>
              <w:t xml:space="preserve">100 </w:t>
            </w:r>
            <w:proofErr w:type="spellStart"/>
            <w:r>
              <w:rPr>
                <w:kern w:val="0"/>
                <w:szCs w:val="20"/>
                <w:lang w:bidi="ar"/>
              </w:rPr>
              <w:t>ms</w:t>
            </w:r>
            <w:proofErr w:type="spellEnd"/>
            <w:r>
              <w:rPr>
                <w:kern w:val="0"/>
                <w:szCs w:val="20"/>
                <w:lang w:bidi="ar"/>
              </w:rPr>
              <w:t>)</w:t>
            </w:r>
            <w:r>
              <w:rPr>
                <w:rFonts w:cs="宋体" w:hint="eastAsia"/>
                <w:kern w:val="0"/>
                <w:szCs w:val="20"/>
                <w:lang w:bidi="ar"/>
              </w:rPr>
              <w:t>的脉冲，在脉冲区域外产生的位移不超过</w:t>
            </w:r>
            <w:r>
              <w:rPr>
                <w:kern w:val="0"/>
                <w:szCs w:val="20"/>
                <w:lang w:bidi="ar"/>
              </w:rPr>
              <w:t>0.1 mV</w:t>
            </w:r>
            <w:r>
              <w:rPr>
                <w:rFonts w:cs="宋体" w:hint="eastAsia"/>
                <w:kern w:val="0"/>
                <w:szCs w:val="20"/>
                <w:lang w:bidi="ar"/>
              </w:rPr>
              <w:t>。</w:t>
            </w:r>
          </w:p>
          <w:p w:rsidR="00A36EDE" w:rsidRDefault="000459E5">
            <w:pPr>
              <w:wordWrap w:val="0"/>
              <w:adjustRightInd w:val="0"/>
              <w:spacing w:line="360" w:lineRule="exact"/>
              <w:rPr>
                <w:rFonts w:cs="宋体"/>
                <w:kern w:val="0"/>
                <w:szCs w:val="20"/>
                <w:lang w:bidi="ar"/>
              </w:rPr>
            </w:pPr>
            <w:r>
              <w:rPr>
                <w:rFonts w:cs="宋体" w:hint="eastAsia"/>
                <w:kern w:val="0"/>
                <w:szCs w:val="20"/>
                <w:lang w:bidi="ar"/>
              </w:rPr>
              <w:t>单位：</w:t>
            </w:r>
            <w:r>
              <w:rPr>
                <w:kern w:val="0"/>
                <w:szCs w:val="20"/>
                <w:lang w:bidi="ar"/>
              </w:rPr>
              <w:t>mV</w:t>
            </w:r>
          </w:p>
        </w:tc>
        <w:tc>
          <w:tcPr>
            <w:tcW w:w="1076" w:type="dxa"/>
            <w:vAlign w:val="center"/>
          </w:tcPr>
          <w:p w:rsidR="00A36EDE" w:rsidRDefault="00A36EDE">
            <w:pPr>
              <w:ind w:leftChars="-51" w:left="-107" w:rightChars="-51" w:right="-107"/>
              <w:jc w:val="center"/>
              <w:rPr>
                <w:kern w:val="0"/>
              </w:rPr>
            </w:pPr>
          </w:p>
        </w:tc>
        <w:tc>
          <w:tcPr>
            <w:tcW w:w="1080" w:type="dxa"/>
            <w:vMerge/>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1287"/>
          <w:jc w:val="center"/>
        </w:trPr>
        <w:tc>
          <w:tcPr>
            <w:tcW w:w="544" w:type="dxa"/>
            <w:vMerge/>
          </w:tcPr>
          <w:p w:rsidR="00A36EDE" w:rsidRDefault="00A36EDE">
            <w:pPr>
              <w:tabs>
                <w:tab w:val="left" w:pos="420"/>
              </w:tabs>
              <w:adjustRightInd w:val="0"/>
              <w:jc w:val="center"/>
              <w:textAlignment w:val="baseline"/>
              <w:rPr>
                <w:kern w:val="0"/>
              </w:rPr>
            </w:pPr>
          </w:p>
        </w:tc>
        <w:tc>
          <w:tcPr>
            <w:tcW w:w="1074" w:type="dxa"/>
            <w:vMerge/>
          </w:tcPr>
          <w:p w:rsidR="00A36EDE" w:rsidRDefault="00A36EDE">
            <w:pPr>
              <w:rPr>
                <w:rFonts w:cs="宋体"/>
                <w:kern w:val="0"/>
                <w:szCs w:val="20"/>
                <w:lang w:bidi="ar"/>
              </w:rPr>
            </w:pPr>
          </w:p>
        </w:tc>
        <w:tc>
          <w:tcPr>
            <w:tcW w:w="720" w:type="dxa"/>
            <w:vMerge/>
          </w:tcPr>
          <w:p w:rsidR="00A36EDE" w:rsidRDefault="00A36EDE">
            <w:pPr>
              <w:rPr>
                <w:kern w:val="0"/>
                <w:szCs w:val="20"/>
                <w:lang w:bidi="ar"/>
              </w:rPr>
            </w:pPr>
          </w:p>
        </w:tc>
        <w:tc>
          <w:tcPr>
            <w:tcW w:w="4504" w:type="dxa"/>
          </w:tcPr>
          <w:p w:rsidR="00A36EDE" w:rsidRDefault="000459E5">
            <w:pPr>
              <w:wordWrap w:val="0"/>
              <w:adjustRightInd w:val="0"/>
              <w:spacing w:line="360" w:lineRule="exact"/>
              <w:rPr>
                <w:rFonts w:cs="宋体"/>
                <w:kern w:val="0"/>
                <w:szCs w:val="20"/>
                <w:lang w:bidi="ar"/>
              </w:rPr>
            </w:pPr>
            <w:r>
              <w:rPr>
                <w:rFonts w:cs="宋体" w:hint="eastAsia"/>
                <w:kern w:val="0"/>
                <w:szCs w:val="20"/>
                <w:lang w:bidi="ar"/>
              </w:rPr>
              <w:t>对于</w:t>
            </w:r>
            <w:r>
              <w:rPr>
                <w:kern w:val="0"/>
                <w:szCs w:val="20"/>
                <w:lang w:bidi="ar"/>
              </w:rPr>
              <w:t xml:space="preserve">0.3 mV </w:t>
            </w:r>
            <w:r>
              <w:rPr>
                <w:rFonts w:cs="宋体" w:hint="eastAsia"/>
                <w:kern w:val="0"/>
                <w:szCs w:val="20"/>
                <w:lang w:bidi="ar"/>
              </w:rPr>
              <w:t>×</w:t>
            </w:r>
            <w:r>
              <w:rPr>
                <w:kern w:val="0"/>
                <w:szCs w:val="20"/>
                <w:lang w:bidi="ar"/>
              </w:rPr>
              <w:t xml:space="preserve"> s (</w:t>
            </w:r>
            <w:r>
              <w:rPr>
                <w:rFonts w:cs="宋体" w:hint="eastAsia"/>
                <w:kern w:val="0"/>
                <w:szCs w:val="20"/>
                <w:lang w:bidi="ar"/>
              </w:rPr>
              <w:t>振幅</w:t>
            </w:r>
            <w:r>
              <w:rPr>
                <w:kern w:val="0"/>
                <w:szCs w:val="20"/>
                <w:lang w:bidi="ar"/>
              </w:rPr>
              <w:t>3 mV</w:t>
            </w:r>
            <w:r>
              <w:rPr>
                <w:rFonts w:cs="宋体" w:hint="eastAsia"/>
                <w:kern w:val="0"/>
                <w:szCs w:val="20"/>
                <w:lang w:bidi="ar"/>
              </w:rPr>
              <w:t>，时长</w:t>
            </w:r>
            <w:r>
              <w:rPr>
                <w:kern w:val="0"/>
                <w:szCs w:val="20"/>
                <w:lang w:bidi="ar"/>
              </w:rPr>
              <w:t xml:space="preserve">100 </w:t>
            </w:r>
            <w:proofErr w:type="spellStart"/>
            <w:r>
              <w:rPr>
                <w:kern w:val="0"/>
                <w:szCs w:val="20"/>
                <w:lang w:bidi="ar"/>
              </w:rPr>
              <w:t>ms</w:t>
            </w:r>
            <w:proofErr w:type="spellEnd"/>
            <w:r>
              <w:rPr>
                <w:kern w:val="0"/>
                <w:szCs w:val="20"/>
                <w:lang w:bidi="ar"/>
              </w:rPr>
              <w:t>)</w:t>
            </w:r>
            <w:r>
              <w:rPr>
                <w:rFonts w:cs="宋体" w:hint="eastAsia"/>
                <w:kern w:val="0"/>
                <w:szCs w:val="20"/>
                <w:lang w:bidi="ar"/>
              </w:rPr>
              <w:t>的脉冲输入，脉冲结束后的响应斜率不得超过</w:t>
            </w:r>
            <w:r>
              <w:rPr>
                <w:kern w:val="0"/>
                <w:szCs w:val="20"/>
                <w:lang w:bidi="ar"/>
              </w:rPr>
              <w:t>0.30 mV/s</w:t>
            </w:r>
            <w:r>
              <w:rPr>
                <w:rFonts w:cs="宋体" w:hint="eastAsia"/>
                <w:kern w:val="0"/>
                <w:szCs w:val="20"/>
                <w:lang w:bidi="ar"/>
              </w:rPr>
              <w:t>。</w:t>
            </w:r>
          </w:p>
          <w:p w:rsidR="00A36EDE" w:rsidRDefault="000459E5">
            <w:pPr>
              <w:wordWrap w:val="0"/>
              <w:adjustRightInd w:val="0"/>
              <w:spacing w:line="360" w:lineRule="exact"/>
              <w:rPr>
                <w:rFonts w:cs="宋体"/>
                <w:kern w:val="0"/>
                <w:szCs w:val="20"/>
                <w:lang w:bidi="ar"/>
              </w:rPr>
            </w:pPr>
            <w:r>
              <w:rPr>
                <w:rFonts w:cs="宋体" w:hint="eastAsia"/>
                <w:kern w:val="0"/>
                <w:szCs w:val="20"/>
                <w:lang w:bidi="ar"/>
              </w:rPr>
              <w:t>单位：</w:t>
            </w:r>
            <w:r>
              <w:rPr>
                <w:kern w:val="0"/>
                <w:szCs w:val="20"/>
                <w:lang w:bidi="ar"/>
              </w:rPr>
              <w:t>mV/s</w:t>
            </w:r>
          </w:p>
        </w:tc>
        <w:tc>
          <w:tcPr>
            <w:tcW w:w="1076" w:type="dxa"/>
            <w:vAlign w:val="center"/>
          </w:tcPr>
          <w:p w:rsidR="00A36EDE" w:rsidRDefault="00A36EDE">
            <w:pPr>
              <w:ind w:leftChars="-51" w:left="-107" w:rightChars="-51" w:right="-107"/>
              <w:jc w:val="center"/>
              <w:rPr>
                <w:kern w:val="0"/>
              </w:rPr>
            </w:pPr>
          </w:p>
        </w:tc>
        <w:tc>
          <w:tcPr>
            <w:tcW w:w="1080" w:type="dxa"/>
            <w:vMerge/>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tcPr>
          <w:p w:rsidR="00A36EDE" w:rsidRDefault="00A36EDE">
            <w:pPr>
              <w:numPr>
                <w:ilvl w:val="0"/>
                <w:numId w:val="1"/>
              </w:numPr>
              <w:adjustRightInd w:val="0"/>
              <w:jc w:val="center"/>
              <w:textAlignment w:val="baseline"/>
              <w:rPr>
                <w:kern w:val="0"/>
              </w:rPr>
            </w:pPr>
          </w:p>
        </w:tc>
        <w:tc>
          <w:tcPr>
            <w:tcW w:w="1074" w:type="dxa"/>
          </w:tcPr>
          <w:p w:rsidR="00A36EDE" w:rsidRDefault="000459E5">
            <w:pPr>
              <w:wordWrap w:val="0"/>
              <w:adjustRightInd w:val="0"/>
              <w:spacing w:line="360" w:lineRule="exact"/>
              <w:rPr>
                <w:rFonts w:cs="宋体"/>
                <w:kern w:val="0"/>
                <w:szCs w:val="20"/>
                <w:lang w:bidi="ar"/>
              </w:rPr>
            </w:pPr>
            <w:r>
              <w:rPr>
                <w:rFonts w:cs="宋体" w:hint="eastAsia"/>
                <w:kern w:val="0"/>
                <w:szCs w:val="20"/>
                <w:lang w:bidi="ar"/>
              </w:rPr>
              <w:t>用校准用心电图信号进行的试验</w:t>
            </w:r>
          </w:p>
        </w:tc>
        <w:tc>
          <w:tcPr>
            <w:tcW w:w="720" w:type="dxa"/>
          </w:tcPr>
          <w:p w:rsidR="00A36EDE" w:rsidRDefault="000459E5">
            <w:pPr>
              <w:wordWrap w:val="0"/>
              <w:adjustRightInd w:val="0"/>
              <w:spacing w:line="360" w:lineRule="exact"/>
              <w:jc w:val="center"/>
              <w:rPr>
                <w:kern w:val="0"/>
                <w:szCs w:val="20"/>
                <w:lang w:bidi="ar"/>
              </w:rPr>
            </w:pPr>
            <w:r>
              <w:rPr>
                <w:kern w:val="0"/>
                <w:szCs w:val="20"/>
                <w:lang w:bidi="ar"/>
              </w:rPr>
              <w:t>201.12.4.107.1.2</w:t>
            </w:r>
          </w:p>
        </w:tc>
        <w:tc>
          <w:tcPr>
            <w:tcW w:w="4504" w:type="dxa"/>
          </w:tcPr>
          <w:p w:rsidR="00A36EDE" w:rsidRDefault="000459E5">
            <w:pPr>
              <w:wordWrap w:val="0"/>
              <w:adjustRightInd w:val="0"/>
              <w:spacing w:line="360" w:lineRule="exact"/>
              <w:rPr>
                <w:rFonts w:cs="宋体"/>
                <w:kern w:val="0"/>
                <w:szCs w:val="20"/>
                <w:lang w:bidi="ar"/>
              </w:rPr>
            </w:pPr>
            <w:r>
              <w:rPr>
                <w:rFonts w:cs="宋体" w:hint="eastAsia"/>
                <w:kern w:val="0"/>
                <w:szCs w:val="20"/>
                <w:lang w:bidi="ar"/>
              </w:rPr>
              <w:t>在标准增益下，输入校准用心电图信号，输出波形的</w:t>
            </w:r>
            <w:r>
              <w:rPr>
                <w:kern w:val="0"/>
                <w:szCs w:val="20"/>
                <w:lang w:bidi="ar"/>
              </w:rPr>
              <w:t>R</w:t>
            </w:r>
            <w:r>
              <w:rPr>
                <w:rFonts w:cs="宋体" w:hint="eastAsia"/>
                <w:kern w:val="0"/>
                <w:szCs w:val="20"/>
                <w:lang w:bidi="ar"/>
              </w:rPr>
              <w:t>波峰值和</w:t>
            </w:r>
            <w:r>
              <w:rPr>
                <w:kern w:val="0"/>
                <w:szCs w:val="20"/>
                <w:lang w:bidi="ar"/>
              </w:rPr>
              <w:t>S</w:t>
            </w:r>
            <w:r>
              <w:rPr>
                <w:rFonts w:cs="宋体" w:hint="eastAsia"/>
                <w:kern w:val="0"/>
                <w:szCs w:val="20"/>
                <w:lang w:bidi="ar"/>
              </w:rPr>
              <w:t>波峰值相对于原始输入值而言，其偏差应不大于</w:t>
            </w:r>
            <w:r>
              <w:rPr>
                <w:kern w:val="0"/>
                <w:szCs w:val="20"/>
                <w:lang w:bidi="ar"/>
              </w:rPr>
              <w:t>5%</w:t>
            </w:r>
            <w:r>
              <w:rPr>
                <w:rFonts w:cs="宋体" w:hint="eastAsia"/>
                <w:kern w:val="0"/>
                <w:szCs w:val="20"/>
                <w:lang w:bidi="ar"/>
              </w:rPr>
              <w:t>。</w:t>
            </w:r>
            <w:r>
              <w:rPr>
                <w:kern w:val="0"/>
                <w:szCs w:val="20"/>
                <w:lang w:bidi="ar"/>
              </w:rPr>
              <w:t>ST</w:t>
            </w:r>
            <w:r>
              <w:rPr>
                <w:rFonts w:cs="宋体" w:hint="eastAsia"/>
                <w:kern w:val="0"/>
                <w:szCs w:val="20"/>
                <w:lang w:bidi="ar"/>
              </w:rPr>
              <w:t>段振幅值相对于校准用心电图信号的参考振幅值，其偏差应不大于±</w:t>
            </w:r>
            <w:r>
              <w:rPr>
                <w:kern w:val="0"/>
                <w:szCs w:val="20"/>
                <w:lang w:bidi="ar"/>
              </w:rPr>
              <w:t>25</w:t>
            </w:r>
            <w:r>
              <w:rPr>
                <w:rFonts w:cs="宋体" w:hint="eastAsia"/>
                <w:kern w:val="0"/>
                <w:szCs w:val="20"/>
                <w:lang w:bidi="ar"/>
              </w:rPr>
              <w:t>μ</w:t>
            </w:r>
            <w:r>
              <w:rPr>
                <w:kern w:val="0"/>
                <w:szCs w:val="20"/>
                <w:lang w:bidi="ar"/>
              </w:rPr>
              <w:t>V</w:t>
            </w:r>
            <w:r>
              <w:rPr>
                <w:rFonts w:cs="宋体" w:hint="eastAsia"/>
                <w:kern w:val="0"/>
                <w:szCs w:val="20"/>
                <w:lang w:bidi="ar"/>
              </w:rPr>
              <w:t>。</w:t>
            </w:r>
          </w:p>
        </w:tc>
        <w:tc>
          <w:tcPr>
            <w:tcW w:w="1076" w:type="dxa"/>
            <w:vAlign w:val="center"/>
          </w:tcPr>
          <w:p w:rsidR="00A36EDE" w:rsidRDefault="00A36EDE">
            <w:pPr>
              <w:ind w:leftChars="-51" w:left="-107" w:rightChars="-51" w:right="-107"/>
              <w:jc w:val="center"/>
              <w:rPr>
                <w:kern w:val="0"/>
              </w:rPr>
            </w:pPr>
          </w:p>
        </w:tc>
        <w:tc>
          <w:tcPr>
            <w:tcW w:w="1080" w:type="dxa"/>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tcPr>
          <w:p w:rsidR="00A36EDE" w:rsidRDefault="00A36EDE">
            <w:pPr>
              <w:numPr>
                <w:ilvl w:val="0"/>
                <w:numId w:val="1"/>
              </w:numPr>
              <w:adjustRightInd w:val="0"/>
              <w:jc w:val="center"/>
              <w:textAlignment w:val="baseline"/>
              <w:rPr>
                <w:kern w:val="0"/>
              </w:rPr>
            </w:pPr>
          </w:p>
        </w:tc>
        <w:tc>
          <w:tcPr>
            <w:tcW w:w="1074" w:type="dxa"/>
          </w:tcPr>
          <w:p w:rsidR="00A36EDE" w:rsidRDefault="000459E5">
            <w:pPr>
              <w:wordWrap w:val="0"/>
              <w:adjustRightInd w:val="0"/>
              <w:spacing w:line="360" w:lineRule="exact"/>
              <w:rPr>
                <w:rFonts w:cs="宋体"/>
                <w:kern w:val="0"/>
                <w:szCs w:val="20"/>
                <w:lang w:bidi="ar"/>
              </w:rPr>
            </w:pPr>
            <w:r>
              <w:rPr>
                <w:rFonts w:cs="宋体" w:hint="eastAsia"/>
                <w:kern w:val="0"/>
                <w:szCs w:val="20"/>
                <w:lang w:bidi="ar"/>
              </w:rPr>
              <w:t>线性和动态范围</w:t>
            </w:r>
          </w:p>
        </w:tc>
        <w:tc>
          <w:tcPr>
            <w:tcW w:w="720" w:type="dxa"/>
          </w:tcPr>
          <w:p w:rsidR="00A36EDE" w:rsidRDefault="000459E5">
            <w:pPr>
              <w:wordWrap w:val="0"/>
              <w:adjustRightInd w:val="0"/>
              <w:spacing w:line="360" w:lineRule="exact"/>
              <w:jc w:val="center"/>
              <w:rPr>
                <w:kern w:val="0"/>
                <w:szCs w:val="20"/>
                <w:lang w:bidi="ar"/>
              </w:rPr>
            </w:pPr>
            <w:r>
              <w:rPr>
                <w:kern w:val="0"/>
                <w:szCs w:val="20"/>
                <w:lang w:bidi="ar"/>
              </w:rPr>
              <w:t>201.12.4.107.2</w:t>
            </w:r>
          </w:p>
        </w:tc>
        <w:tc>
          <w:tcPr>
            <w:tcW w:w="4504" w:type="dxa"/>
          </w:tcPr>
          <w:p w:rsidR="00A36EDE" w:rsidRDefault="000459E5">
            <w:pPr>
              <w:wordWrap w:val="0"/>
              <w:adjustRightInd w:val="0"/>
              <w:spacing w:line="360" w:lineRule="exact"/>
            </w:pPr>
            <w:r>
              <w:rPr>
                <w:rFonts w:cs="宋体" w:hint="eastAsia"/>
                <w:kern w:val="0"/>
                <w:szCs w:val="20"/>
                <w:lang w:bidi="ar"/>
              </w:rPr>
              <w:t>心电图机应能记录一个±</w:t>
            </w:r>
            <w:r>
              <w:rPr>
                <w:kern w:val="0"/>
                <w:szCs w:val="20"/>
                <w:lang w:bidi="ar"/>
              </w:rPr>
              <w:t>5mV</w:t>
            </w:r>
            <w:r>
              <w:rPr>
                <w:rFonts w:cs="宋体" w:hint="eastAsia"/>
                <w:kern w:val="0"/>
                <w:szCs w:val="20"/>
                <w:lang w:bidi="ar"/>
              </w:rPr>
              <w:t>的输入信号（应用于任</w:t>
            </w:r>
            <w:proofErr w:type="gramStart"/>
            <w:r>
              <w:rPr>
                <w:rFonts w:cs="宋体" w:hint="eastAsia"/>
                <w:kern w:val="0"/>
                <w:szCs w:val="20"/>
                <w:lang w:bidi="ar"/>
              </w:rPr>
              <w:t>一</w:t>
            </w:r>
            <w:proofErr w:type="gramEnd"/>
            <w:r>
              <w:rPr>
                <w:rFonts w:cs="宋体" w:hint="eastAsia"/>
                <w:kern w:val="0"/>
                <w:szCs w:val="20"/>
                <w:lang w:bidi="ar"/>
              </w:rPr>
              <w:t>导联的双极性信号）。</w:t>
            </w:r>
          </w:p>
          <w:p w:rsidR="00A36EDE" w:rsidRDefault="000459E5">
            <w:pPr>
              <w:wordWrap w:val="0"/>
              <w:adjustRightInd w:val="0"/>
              <w:spacing w:line="360" w:lineRule="exact"/>
            </w:pPr>
            <w:r>
              <w:rPr>
                <w:rFonts w:cs="宋体" w:hint="eastAsia"/>
                <w:kern w:val="0"/>
                <w:szCs w:val="20"/>
                <w:lang w:bidi="ar"/>
              </w:rPr>
              <w:t>输入一个信号，调节它的振幅，使得当记录该信号时</w:t>
            </w:r>
            <w:r>
              <w:rPr>
                <w:kern w:val="0"/>
                <w:szCs w:val="20"/>
                <w:lang w:bidi="ar"/>
              </w:rPr>
              <w:t>,</w:t>
            </w:r>
            <w:r>
              <w:rPr>
                <w:rFonts w:cs="宋体" w:hint="eastAsia"/>
                <w:kern w:val="0"/>
                <w:szCs w:val="20"/>
                <w:lang w:bidi="ar"/>
              </w:rPr>
              <w:t>若它位于有效记录宽度中央，则其峰－谷值为</w:t>
            </w:r>
            <w:r>
              <w:rPr>
                <w:kern w:val="0"/>
                <w:szCs w:val="20"/>
                <w:lang w:bidi="ar"/>
              </w:rPr>
              <w:t>10mV.</w:t>
            </w:r>
            <w:r>
              <w:rPr>
                <w:rFonts w:cs="宋体" w:hint="eastAsia"/>
                <w:kern w:val="0"/>
                <w:szCs w:val="20"/>
                <w:lang w:bidi="ar"/>
              </w:rPr>
              <w:t>当该信号在有效记录宽度内漂移时，其振幅变化应在</w:t>
            </w:r>
            <w:r>
              <w:rPr>
                <w:kern w:val="0"/>
                <w:szCs w:val="20"/>
                <w:lang w:bidi="ar"/>
              </w:rPr>
              <w:t>5%</w:t>
            </w:r>
            <w:r>
              <w:rPr>
                <w:rFonts w:cs="宋体" w:hint="eastAsia"/>
                <w:kern w:val="0"/>
                <w:szCs w:val="20"/>
                <w:lang w:bidi="ar"/>
              </w:rPr>
              <w:t>（±</w:t>
            </w:r>
            <w:r>
              <w:rPr>
                <w:kern w:val="0"/>
                <w:szCs w:val="20"/>
                <w:lang w:bidi="ar"/>
              </w:rPr>
              <w:t xml:space="preserve">500 </w:t>
            </w:r>
            <w:r>
              <w:rPr>
                <w:rFonts w:cs="宋体" w:hint="eastAsia"/>
                <w:kern w:val="0"/>
                <w:szCs w:val="20"/>
                <w:lang w:bidi="ar"/>
              </w:rPr>
              <w:t>μ</w:t>
            </w:r>
            <w:r>
              <w:rPr>
                <w:kern w:val="0"/>
                <w:szCs w:val="20"/>
                <w:lang w:bidi="ar"/>
              </w:rPr>
              <w:t>V</w:t>
            </w:r>
            <w:r>
              <w:rPr>
                <w:rFonts w:cs="宋体" w:hint="eastAsia"/>
                <w:kern w:val="0"/>
                <w:szCs w:val="20"/>
                <w:lang w:bidi="ar"/>
              </w:rPr>
              <w:t>）的范围内。</w:t>
            </w:r>
          </w:p>
          <w:p w:rsidR="00A36EDE" w:rsidRDefault="000459E5">
            <w:pPr>
              <w:wordWrap w:val="0"/>
              <w:adjustRightInd w:val="0"/>
              <w:spacing w:line="360" w:lineRule="exact"/>
              <w:rPr>
                <w:rFonts w:cs="宋体"/>
                <w:kern w:val="0"/>
                <w:szCs w:val="20"/>
                <w:lang w:bidi="ar"/>
              </w:rPr>
            </w:pPr>
            <w:r>
              <w:rPr>
                <w:rFonts w:cs="宋体" w:hint="eastAsia"/>
                <w:kern w:val="0"/>
                <w:szCs w:val="20"/>
                <w:lang w:bidi="ar"/>
              </w:rPr>
              <w:t>本项要求在存在±</w:t>
            </w:r>
            <w:r>
              <w:rPr>
                <w:kern w:val="0"/>
                <w:szCs w:val="20"/>
                <w:lang w:bidi="ar"/>
              </w:rPr>
              <w:t>300mV</w:t>
            </w:r>
            <w:proofErr w:type="gramStart"/>
            <w:r>
              <w:rPr>
                <w:rFonts w:cs="宋体" w:hint="eastAsia"/>
                <w:kern w:val="0"/>
                <w:szCs w:val="20"/>
                <w:lang w:bidi="ar"/>
              </w:rPr>
              <w:t>差模或</w:t>
            </w:r>
            <w:proofErr w:type="gramEnd"/>
            <w:r>
              <w:rPr>
                <w:rFonts w:cs="宋体" w:hint="eastAsia"/>
                <w:kern w:val="0"/>
                <w:szCs w:val="20"/>
                <w:lang w:bidi="ar"/>
              </w:rPr>
              <w:t>共模直流偏置电压（</w:t>
            </w:r>
            <w:proofErr w:type="gramStart"/>
            <w:r>
              <w:rPr>
                <w:rFonts w:cs="宋体" w:hint="eastAsia"/>
                <w:kern w:val="0"/>
                <w:szCs w:val="20"/>
                <w:lang w:bidi="ar"/>
              </w:rPr>
              <w:t>差模或</w:t>
            </w:r>
            <w:proofErr w:type="gramEnd"/>
            <w:r>
              <w:rPr>
                <w:rFonts w:cs="宋体" w:hint="eastAsia"/>
                <w:kern w:val="0"/>
                <w:szCs w:val="20"/>
                <w:lang w:bidi="ar"/>
              </w:rPr>
              <w:t>共模直流偏置电压不应同时加入试验）的情况下</w:t>
            </w:r>
            <w:r>
              <w:rPr>
                <w:kern w:val="0"/>
                <w:szCs w:val="20"/>
                <w:lang w:bidi="ar"/>
              </w:rPr>
              <w:t>,</w:t>
            </w:r>
            <w:r>
              <w:rPr>
                <w:rFonts w:cs="宋体" w:hint="eastAsia"/>
                <w:kern w:val="0"/>
                <w:szCs w:val="20"/>
                <w:lang w:bidi="ar"/>
              </w:rPr>
              <w:t>也能被满足。</w:t>
            </w:r>
          </w:p>
        </w:tc>
        <w:tc>
          <w:tcPr>
            <w:tcW w:w="1076" w:type="dxa"/>
            <w:vAlign w:val="center"/>
          </w:tcPr>
          <w:p w:rsidR="00A36EDE" w:rsidRDefault="00A36EDE">
            <w:pPr>
              <w:ind w:leftChars="-51" w:left="-107" w:rightChars="-51" w:right="-107"/>
              <w:jc w:val="center"/>
              <w:rPr>
                <w:kern w:val="0"/>
              </w:rPr>
            </w:pPr>
          </w:p>
        </w:tc>
        <w:tc>
          <w:tcPr>
            <w:tcW w:w="1080" w:type="dxa"/>
            <w:vAlign w:val="center"/>
          </w:tcPr>
          <w:p w:rsidR="00A36EDE" w:rsidRDefault="00A36EDE">
            <w:pPr>
              <w:jc w:val="center"/>
              <w:rPr>
                <w:kern w:val="0"/>
              </w:rPr>
            </w:pPr>
          </w:p>
        </w:tc>
        <w:tc>
          <w:tcPr>
            <w:tcW w:w="876" w:type="dxa"/>
            <w:vMerge w:val="restart"/>
            <w:vAlign w:val="center"/>
          </w:tcPr>
          <w:p w:rsidR="00A36EDE" w:rsidRDefault="00A36EDE">
            <w:pPr>
              <w:jc w:val="center"/>
              <w:rPr>
                <w:kern w:val="0"/>
              </w:rPr>
            </w:pPr>
          </w:p>
        </w:tc>
      </w:tr>
      <w:tr w:rsidR="00A36EDE">
        <w:trPr>
          <w:cantSplit/>
          <w:trHeight w:val="73"/>
          <w:jc w:val="center"/>
        </w:trPr>
        <w:tc>
          <w:tcPr>
            <w:tcW w:w="544" w:type="dxa"/>
          </w:tcPr>
          <w:p w:rsidR="00A36EDE" w:rsidRDefault="00A36EDE">
            <w:pPr>
              <w:numPr>
                <w:ilvl w:val="0"/>
                <w:numId w:val="1"/>
              </w:numPr>
              <w:adjustRightInd w:val="0"/>
              <w:jc w:val="center"/>
              <w:textAlignment w:val="baseline"/>
              <w:rPr>
                <w:kern w:val="0"/>
              </w:rPr>
            </w:pPr>
          </w:p>
        </w:tc>
        <w:tc>
          <w:tcPr>
            <w:tcW w:w="1074" w:type="dxa"/>
          </w:tcPr>
          <w:p w:rsidR="00A36EDE" w:rsidRDefault="000459E5">
            <w:pPr>
              <w:wordWrap w:val="0"/>
              <w:adjustRightInd w:val="0"/>
              <w:spacing w:line="360" w:lineRule="exact"/>
              <w:rPr>
                <w:rFonts w:cs="宋体"/>
                <w:kern w:val="0"/>
                <w:szCs w:val="20"/>
                <w:lang w:bidi="ar"/>
              </w:rPr>
            </w:pPr>
            <w:r>
              <w:rPr>
                <w:rFonts w:cs="宋体" w:hint="eastAsia"/>
                <w:kern w:val="0"/>
                <w:szCs w:val="20"/>
                <w:lang w:bidi="ar"/>
              </w:rPr>
              <w:t>采样及数据采集过程中的幅度量化</w:t>
            </w:r>
          </w:p>
        </w:tc>
        <w:tc>
          <w:tcPr>
            <w:tcW w:w="720" w:type="dxa"/>
          </w:tcPr>
          <w:p w:rsidR="00A36EDE" w:rsidRDefault="000459E5">
            <w:pPr>
              <w:wordWrap w:val="0"/>
              <w:adjustRightInd w:val="0"/>
              <w:spacing w:line="360" w:lineRule="exact"/>
              <w:jc w:val="center"/>
              <w:rPr>
                <w:kern w:val="0"/>
                <w:szCs w:val="20"/>
                <w:lang w:bidi="ar"/>
              </w:rPr>
            </w:pPr>
            <w:r>
              <w:rPr>
                <w:kern w:val="0"/>
                <w:szCs w:val="20"/>
                <w:lang w:bidi="ar"/>
              </w:rPr>
              <w:t>201.12.4.107.3</w:t>
            </w:r>
          </w:p>
        </w:tc>
        <w:tc>
          <w:tcPr>
            <w:tcW w:w="4504" w:type="dxa"/>
          </w:tcPr>
          <w:p w:rsidR="00A36EDE" w:rsidRDefault="000459E5">
            <w:pPr>
              <w:wordWrap w:val="0"/>
              <w:adjustRightInd w:val="0"/>
              <w:spacing w:line="360" w:lineRule="exact"/>
            </w:pPr>
            <w:r>
              <w:rPr>
                <w:rFonts w:cs="宋体" w:hint="eastAsia"/>
                <w:kern w:val="0"/>
                <w:szCs w:val="20"/>
                <w:lang w:bidi="ar"/>
              </w:rPr>
              <w:t>如果在对心电信号的采集过程中，采用统一的采样率，那么，每个通道的采样率都应不低于</w:t>
            </w:r>
            <w:r>
              <w:rPr>
                <w:kern w:val="0"/>
                <w:szCs w:val="20"/>
                <w:lang w:bidi="ar"/>
              </w:rPr>
              <w:t>500</w:t>
            </w:r>
            <w:r>
              <w:rPr>
                <w:rFonts w:cs="宋体" w:hint="eastAsia"/>
                <w:kern w:val="0"/>
                <w:szCs w:val="20"/>
                <w:lang w:bidi="ar"/>
              </w:rPr>
              <w:t>次</w:t>
            </w:r>
            <w:r>
              <w:rPr>
                <w:kern w:val="0"/>
                <w:szCs w:val="20"/>
                <w:lang w:bidi="ar"/>
              </w:rPr>
              <w:t>/s</w:t>
            </w:r>
            <w:r>
              <w:rPr>
                <w:rFonts w:cs="宋体" w:hint="eastAsia"/>
                <w:kern w:val="0"/>
                <w:szCs w:val="20"/>
                <w:lang w:bidi="ar"/>
              </w:rPr>
              <w:t>。各通道之间的时间偏差应不大于</w:t>
            </w:r>
            <w:r>
              <w:rPr>
                <w:kern w:val="0"/>
                <w:szCs w:val="20"/>
                <w:lang w:bidi="ar"/>
              </w:rPr>
              <w:t>100</w:t>
            </w:r>
            <w:r>
              <w:rPr>
                <w:rFonts w:cs="宋体" w:hint="eastAsia"/>
                <w:kern w:val="0"/>
                <w:szCs w:val="20"/>
                <w:lang w:bidi="ar"/>
              </w:rPr>
              <w:t>μ</w:t>
            </w:r>
            <w:r>
              <w:rPr>
                <w:kern w:val="0"/>
                <w:szCs w:val="20"/>
                <w:lang w:bidi="ar"/>
              </w:rPr>
              <w:t>s</w:t>
            </w:r>
            <w:r>
              <w:rPr>
                <w:rFonts w:cs="宋体" w:hint="eastAsia"/>
                <w:kern w:val="0"/>
                <w:szCs w:val="20"/>
                <w:lang w:bidi="ar"/>
              </w:rPr>
              <w:t>。相对于输入，幅度量化应≤</w:t>
            </w:r>
            <w:r>
              <w:rPr>
                <w:kern w:val="0"/>
                <w:szCs w:val="20"/>
                <w:lang w:bidi="ar"/>
              </w:rPr>
              <w:t>5</w:t>
            </w:r>
            <w:r>
              <w:rPr>
                <w:rFonts w:cs="宋体" w:hint="eastAsia"/>
                <w:kern w:val="0"/>
                <w:szCs w:val="20"/>
                <w:lang w:bidi="ar"/>
              </w:rPr>
              <w:t>μ</w:t>
            </w:r>
            <w:r>
              <w:rPr>
                <w:kern w:val="0"/>
                <w:szCs w:val="20"/>
                <w:lang w:bidi="ar"/>
              </w:rPr>
              <w:t>V/LSB</w:t>
            </w:r>
            <w:r>
              <w:rPr>
                <w:rFonts w:cs="宋体" w:hint="eastAsia"/>
                <w:kern w:val="0"/>
                <w:szCs w:val="20"/>
                <w:lang w:bidi="ar"/>
              </w:rPr>
              <w:t>。</w:t>
            </w:r>
          </w:p>
          <w:p w:rsidR="00A36EDE" w:rsidRDefault="000459E5">
            <w:pPr>
              <w:wordWrap w:val="0"/>
              <w:adjustRightInd w:val="0"/>
              <w:spacing w:line="360" w:lineRule="exact"/>
              <w:rPr>
                <w:rFonts w:cs="宋体"/>
                <w:kern w:val="0"/>
                <w:szCs w:val="20"/>
                <w:lang w:bidi="ar"/>
              </w:rPr>
            </w:pPr>
            <w:r>
              <w:rPr>
                <w:rFonts w:cs="宋体" w:hint="eastAsia"/>
                <w:kern w:val="0"/>
                <w:szCs w:val="20"/>
                <w:lang w:bidi="ar"/>
              </w:rPr>
              <w:t>如果心电图机能够表现等效的特性，且每个通道在</w:t>
            </w:r>
            <w:r>
              <w:rPr>
                <w:kern w:val="0"/>
                <w:szCs w:val="20"/>
                <w:lang w:bidi="ar"/>
              </w:rPr>
              <w:t>QRS</w:t>
            </w:r>
            <w:r>
              <w:rPr>
                <w:rFonts w:cs="宋体" w:hint="eastAsia"/>
                <w:kern w:val="0"/>
                <w:szCs w:val="20"/>
                <w:lang w:bidi="ar"/>
              </w:rPr>
              <w:t>波内的采样率不低于</w:t>
            </w:r>
            <w:r>
              <w:rPr>
                <w:kern w:val="0"/>
                <w:szCs w:val="20"/>
                <w:lang w:bidi="ar"/>
              </w:rPr>
              <w:t>500</w:t>
            </w:r>
            <w:r>
              <w:rPr>
                <w:rFonts w:cs="宋体" w:hint="eastAsia"/>
                <w:kern w:val="0"/>
                <w:szCs w:val="20"/>
                <w:lang w:bidi="ar"/>
              </w:rPr>
              <w:t>次</w:t>
            </w:r>
            <w:r>
              <w:rPr>
                <w:kern w:val="0"/>
                <w:szCs w:val="20"/>
                <w:lang w:bidi="ar"/>
              </w:rPr>
              <w:t>/s</w:t>
            </w:r>
            <w:r>
              <w:rPr>
                <w:rFonts w:cs="宋体" w:hint="eastAsia"/>
                <w:kern w:val="0"/>
                <w:szCs w:val="20"/>
                <w:lang w:bidi="ar"/>
              </w:rPr>
              <w:t>，那么也允许使用非一致的采样率。</w:t>
            </w:r>
          </w:p>
        </w:tc>
        <w:tc>
          <w:tcPr>
            <w:tcW w:w="1076" w:type="dxa"/>
            <w:vAlign w:val="center"/>
          </w:tcPr>
          <w:p w:rsidR="00A36EDE" w:rsidRDefault="00A36EDE">
            <w:pPr>
              <w:ind w:leftChars="-51" w:left="-107" w:rightChars="-51" w:right="-107"/>
              <w:jc w:val="center"/>
              <w:rPr>
                <w:kern w:val="0"/>
              </w:rPr>
            </w:pPr>
          </w:p>
        </w:tc>
        <w:tc>
          <w:tcPr>
            <w:tcW w:w="1080" w:type="dxa"/>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tcPr>
          <w:p w:rsidR="00A36EDE" w:rsidRDefault="00A36EDE">
            <w:pPr>
              <w:numPr>
                <w:ilvl w:val="0"/>
                <w:numId w:val="1"/>
              </w:numPr>
              <w:adjustRightInd w:val="0"/>
              <w:jc w:val="center"/>
              <w:textAlignment w:val="baseline"/>
              <w:rPr>
                <w:kern w:val="0"/>
              </w:rPr>
            </w:pPr>
          </w:p>
        </w:tc>
        <w:tc>
          <w:tcPr>
            <w:tcW w:w="1074" w:type="dxa"/>
          </w:tcPr>
          <w:p w:rsidR="00A36EDE" w:rsidRDefault="000459E5">
            <w:pPr>
              <w:wordWrap w:val="0"/>
              <w:adjustRightInd w:val="0"/>
              <w:spacing w:line="360" w:lineRule="exact"/>
              <w:rPr>
                <w:rFonts w:cs="宋体"/>
                <w:kern w:val="0"/>
                <w:szCs w:val="20"/>
                <w:lang w:bidi="ar"/>
              </w:rPr>
            </w:pPr>
            <w:r>
              <w:rPr>
                <w:rFonts w:cs="宋体" w:hint="eastAsia"/>
                <w:kern w:val="0"/>
                <w:szCs w:val="20"/>
                <w:lang w:bidi="ar"/>
              </w:rPr>
              <w:t>打印、电子存储及传输</w:t>
            </w:r>
          </w:p>
        </w:tc>
        <w:tc>
          <w:tcPr>
            <w:tcW w:w="720" w:type="dxa"/>
          </w:tcPr>
          <w:p w:rsidR="00A36EDE" w:rsidRDefault="000459E5">
            <w:pPr>
              <w:wordWrap w:val="0"/>
              <w:adjustRightInd w:val="0"/>
              <w:spacing w:line="360" w:lineRule="exact"/>
              <w:jc w:val="center"/>
              <w:rPr>
                <w:kern w:val="0"/>
                <w:szCs w:val="20"/>
                <w:lang w:bidi="ar"/>
              </w:rPr>
            </w:pPr>
            <w:r>
              <w:rPr>
                <w:kern w:val="0"/>
                <w:szCs w:val="20"/>
                <w:lang w:bidi="ar"/>
              </w:rPr>
              <w:t>201.12.4.108</w:t>
            </w:r>
          </w:p>
        </w:tc>
        <w:tc>
          <w:tcPr>
            <w:tcW w:w="4504" w:type="dxa"/>
          </w:tcPr>
          <w:p w:rsidR="00A36EDE" w:rsidRDefault="000459E5">
            <w:pPr>
              <w:wordWrap w:val="0"/>
              <w:adjustRightInd w:val="0"/>
              <w:spacing w:line="360" w:lineRule="exact"/>
              <w:rPr>
                <w:rFonts w:cs="宋体"/>
                <w:kern w:val="0"/>
                <w:szCs w:val="20"/>
                <w:lang w:bidi="ar"/>
              </w:rPr>
            </w:pPr>
            <w:r>
              <w:rPr>
                <w:rFonts w:cs="宋体" w:hint="eastAsia"/>
                <w:kern w:val="0"/>
                <w:szCs w:val="20"/>
                <w:lang w:bidi="ar"/>
              </w:rPr>
              <w:t>能够进行打印、电子存储和</w:t>
            </w:r>
            <w:r>
              <w:rPr>
                <w:kern w:val="0"/>
                <w:szCs w:val="20"/>
                <w:lang w:bidi="ar"/>
              </w:rPr>
              <w:t>/</w:t>
            </w:r>
            <w:r>
              <w:rPr>
                <w:rFonts w:cs="宋体" w:hint="eastAsia"/>
                <w:kern w:val="0"/>
                <w:szCs w:val="20"/>
                <w:lang w:bidi="ar"/>
              </w:rPr>
              <w:t>或传输心电图报告的心电图机，应提供</w:t>
            </w:r>
            <w:r>
              <w:rPr>
                <w:kern w:val="0"/>
                <w:szCs w:val="20"/>
                <w:lang w:bidi="ar"/>
              </w:rPr>
              <w:t>201.12.4.108.1</w:t>
            </w:r>
            <w:r>
              <w:rPr>
                <w:rFonts w:cs="宋体" w:hint="eastAsia"/>
                <w:kern w:val="0"/>
                <w:szCs w:val="20"/>
                <w:lang w:bidi="ar"/>
              </w:rPr>
              <w:t>及</w:t>
            </w:r>
            <w:r>
              <w:rPr>
                <w:kern w:val="0"/>
                <w:szCs w:val="20"/>
                <w:lang w:bidi="ar"/>
              </w:rPr>
              <w:t>201.12.4.108.2</w:t>
            </w:r>
            <w:r>
              <w:rPr>
                <w:rFonts w:cs="宋体" w:hint="eastAsia"/>
                <w:kern w:val="0"/>
                <w:szCs w:val="20"/>
                <w:lang w:bidi="ar"/>
              </w:rPr>
              <w:t>描述的功能。</w:t>
            </w:r>
          </w:p>
        </w:tc>
        <w:tc>
          <w:tcPr>
            <w:tcW w:w="1076" w:type="dxa"/>
            <w:vAlign w:val="center"/>
          </w:tcPr>
          <w:p w:rsidR="00A36EDE" w:rsidRDefault="00A36EDE">
            <w:pPr>
              <w:ind w:leftChars="-51" w:left="-107" w:rightChars="-51" w:right="-107"/>
              <w:jc w:val="center"/>
              <w:rPr>
                <w:kern w:val="0"/>
              </w:rPr>
            </w:pPr>
          </w:p>
        </w:tc>
        <w:tc>
          <w:tcPr>
            <w:tcW w:w="1080" w:type="dxa"/>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tcPr>
          <w:p w:rsidR="00A36EDE" w:rsidRDefault="00A36EDE">
            <w:pPr>
              <w:numPr>
                <w:ilvl w:val="0"/>
                <w:numId w:val="1"/>
              </w:numPr>
              <w:adjustRightInd w:val="0"/>
              <w:jc w:val="center"/>
              <w:textAlignment w:val="baseline"/>
              <w:rPr>
                <w:kern w:val="0"/>
              </w:rPr>
            </w:pPr>
          </w:p>
        </w:tc>
        <w:tc>
          <w:tcPr>
            <w:tcW w:w="1074" w:type="dxa"/>
          </w:tcPr>
          <w:p w:rsidR="00A36EDE" w:rsidRDefault="000459E5">
            <w:pPr>
              <w:wordWrap w:val="0"/>
              <w:adjustRightInd w:val="0"/>
              <w:spacing w:line="360" w:lineRule="exact"/>
              <w:rPr>
                <w:rFonts w:cs="宋体"/>
                <w:kern w:val="0"/>
                <w:szCs w:val="20"/>
                <w:lang w:bidi="ar"/>
              </w:rPr>
            </w:pPr>
            <w:r>
              <w:rPr>
                <w:rFonts w:cs="宋体" w:hint="eastAsia"/>
                <w:kern w:val="0"/>
                <w:szCs w:val="20"/>
                <w:lang w:bidi="ar"/>
              </w:rPr>
              <w:t>记录标识</w:t>
            </w:r>
          </w:p>
        </w:tc>
        <w:tc>
          <w:tcPr>
            <w:tcW w:w="720" w:type="dxa"/>
          </w:tcPr>
          <w:p w:rsidR="00A36EDE" w:rsidRDefault="000459E5">
            <w:pPr>
              <w:wordWrap w:val="0"/>
              <w:adjustRightInd w:val="0"/>
              <w:spacing w:line="360" w:lineRule="exact"/>
              <w:jc w:val="center"/>
              <w:rPr>
                <w:kern w:val="0"/>
                <w:szCs w:val="20"/>
                <w:lang w:bidi="ar"/>
              </w:rPr>
            </w:pPr>
            <w:r>
              <w:rPr>
                <w:kern w:val="0"/>
                <w:szCs w:val="20"/>
                <w:lang w:bidi="ar"/>
              </w:rPr>
              <w:t>201.12.4.108.1</w:t>
            </w:r>
          </w:p>
        </w:tc>
        <w:tc>
          <w:tcPr>
            <w:tcW w:w="4504" w:type="dxa"/>
          </w:tcPr>
          <w:p w:rsidR="00A36EDE" w:rsidRDefault="000459E5">
            <w:pPr>
              <w:wordWrap w:val="0"/>
              <w:adjustRightInd w:val="0"/>
              <w:spacing w:line="360" w:lineRule="exact"/>
              <w:rPr>
                <w:rFonts w:cs="宋体"/>
                <w:kern w:val="0"/>
                <w:szCs w:val="20"/>
                <w:lang w:bidi="ar"/>
              </w:rPr>
            </w:pPr>
            <w:r>
              <w:rPr>
                <w:rFonts w:cs="宋体" w:hint="eastAsia"/>
                <w:kern w:val="0"/>
                <w:szCs w:val="20"/>
                <w:lang w:bidi="ar"/>
              </w:rPr>
              <w:t>每个记录应能通过记录标识进行识别。为了将来的数据处理分析和传输的需要，记录标识应被打印在心电图报告上</w:t>
            </w:r>
            <w:r>
              <w:rPr>
                <w:kern w:val="0"/>
                <w:szCs w:val="20"/>
                <w:lang w:bidi="ar"/>
              </w:rPr>
              <w:t>,</w:t>
            </w:r>
            <w:r>
              <w:rPr>
                <w:rFonts w:cs="宋体" w:hint="eastAsia"/>
                <w:kern w:val="0"/>
                <w:szCs w:val="20"/>
                <w:lang w:bidi="ar"/>
              </w:rPr>
              <w:t>并且应存储到记录数据里面。记录标识应至少包括记录的年、月、日、时、分、秒。</w:t>
            </w:r>
          </w:p>
        </w:tc>
        <w:tc>
          <w:tcPr>
            <w:tcW w:w="1076" w:type="dxa"/>
            <w:vAlign w:val="center"/>
          </w:tcPr>
          <w:p w:rsidR="00A36EDE" w:rsidRDefault="00A36EDE">
            <w:pPr>
              <w:ind w:leftChars="-51" w:left="-107" w:rightChars="-51" w:right="-107"/>
              <w:jc w:val="center"/>
              <w:rPr>
                <w:kern w:val="0"/>
              </w:rPr>
            </w:pPr>
          </w:p>
        </w:tc>
        <w:tc>
          <w:tcPr>
            <w:tcW w:w="1080" w:type="dxa"/>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tcPr>
          <w:p w:rsidR="00A36EDE" w:rsidRDefault="00A36EDE">
            <w:pPr>
              <w:numPr>
                <w:ilvl w:val="0"/>
                <w:numId w:val="1"/>
              </w:numPr>
              <w:adjustRightInd w:val="0"/>
              <w:jc w:val="center"/>
              <w:textAlignment w:val="baseline"/>
              <w:rPr>
                <w:kern w:val="0"/>
              </w:rPr>
            </w:pPr>
          </w:p>
        </w:tc>
        <w:tc>
          <w:tcPr>
            <w:tcW w:w="1074" w:type="dxa"/>
          </w:tcPr>
          <w:p w:rsidR="00A36EDE" w:rsidRDefault="000459E5">
            <w:pPr>
              <w:pStyle w:val="1"/>
              <w:rPr>
                <w:rFonts w:cs="宋体"/>
                <w:kern w:val="0"/>
                <w:szCs w:val="20"/>
              </w:rPr>
            </w:pPr>
            <w:r>
              <w:rPr>
                <w:rFonts w:cs="宋体" w:hint="eastAsia"/>
                <w:kern w:val="0"/>
                <w:szCs w:val="20"/>
              </w:rPr>
              <w:t>患者标识</w:t>
            </w:r>
          </w:p>
        </w:tc>
        <w:tc>
          <w:tcPr>
            <w:tcW w:w="720" w:type="dxa"/>
          </w:tcPr>
          <w:p w:rsidR="00A36EDE" w:rsidRDefault="000459E5">
            <w:pPr>
              <w:wordWrap w:val="0"/>
              <w:adjustRightInd w:val="0"/>
              <w:spacing w:line="360" w:lineRule="exact"/>
              <w:jc w:val="center"/>
              <w:rPr>
                <w:kern w:val="0"/>
                <w:szCs w:val="20"/>
                <w:lang w:bidi="ar"/>
              </w:rPr>
            </w:pPr>
            <w:r>
              <w:rPr>
                <w:kern w:val="0"/>
                <w:szCs w:val="20"/>
                <w:lang w:bidi="ar"/>
              </w:rPr>
              <w:t>201.12.4.108.2</w:t>
            </w:r>
          </w:p>
        </w:tc>
        <w:tc>
          <w:tcPr>
            <w:tcW w:w="4504" w:type="dxa"/>
          </w:tcPr>
          <w:p w:rsidR="00A36EDE" w:rsidRDefault="000459E5">
            <w:pPr>
              <w:wordWrap w:val="0"/>
              <w:adjustRightInd w:val="0"/>
              <w:spacing w:line="360" w:lineRule="exact"/>
            </w:pPr>
            <w:r>
              <w:rPr>
                <w:rFonts w:cs="宋体" w:hint="eastAsia"/>
                <w:kern w:val="0"/>
                <w:szCs w:val="20"/>
                <w:lang w:bidi="ar"/>
              </w:rPr>
              <w:t>心电图机应提供方法标明患者标识。</w:t>
            </w:r>
          </w:p>
          <w:p w:rsidR="00A36EDE" w:rsidRDefault="00A36EDE">
            <w:pPr>
              <w:wordWrap w:val="0"/>
              <w:adjustRightInd w:val="0"/>
              <w:spacing w:line="360" w:lineRule="exact"/>
              <w:rPr>
                <w:rFonts w:cs="宋体"/>
                <w:kern w:val="0"/>
                <w:szCs w:val="20"/>
                <w:lang w:bidi="ar"/>
              </w:rPr>
            </w:pPr>
          </w:p>
        </w:tc>
        <w:tc>
          <w:tcPr>
            <w:tcW w:w="1076" w:type="dxa"/>
            <w:vAlign w:val="center"/>
          </w:tcPr>
          <w:p w:rsidR="00A36EDE" w:rsidRDefault="00A36EDE">
            <w:pPr>
              <w:ind w:leftChars="-51" w:left="-107" w:rightChars="-51" w:right="-107"/>
              <w:jc w:val="center"/>
              <w:rPr>
                <w:kern w:val="0"/>
              </w:rPr>
            </w:pPr>
          </w:p>
        </w:tc>
        <w:tc>
          <w:tcPr>
            <w:tcW w:w="1080" w:type="dxa"/>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vMerge w:val="restart"/>
          </w:tcPr>
          <w:p w:rsidR="00A36EDE" w:rsidRDefault="00A36EDE">
            <w:pPr>
              <w:numPr>
                <w:ilvl w:val="0"/>
                <w:numId w:val="1"/>
              </w:numPr>
              <w:adjustRightInd w:val="0"/>
              <w:jc w:val="center"/>
              <w:textAlignment w:val="baseline"/>
              <w:rPr>
                <w:kern w:val="0"/>
              </w:rPr>
            </w:pPr>
          </w:p>
        </w:tc>
        <w:tc>
          <w:tcPr>
            <w:tcW w:w="1074" w:type="dxa"/>
            <w:vMerge w:val="restart"/>
          </w:tcPr>
          <w:p w:rsidR="00A36EDE" w:rsidRDefault="000459E5">
            <w:pPr>
              <w:wordWrap w:val="0"/>
              <w:adjustRightInd w:val="0"/>
              <w:spacing w:line="360" w:lineRule="exact"/>
              <w:rPr>
                <w:rFonts w:cs="宋体"/>
                <w:kern w:val="0"/>
                <w:szCs w:val="20"/>
                <w:lang w:bidi="ar"/>
              </w:rPr>
            </w:pPr>
            <w:r>
              <w:rPr>
                <w:rFonts w:cs="宋体" w:hint="eastAsia"/>
                <w:kern w:val="0"/>
                <w:szCs w:val="20"/>
                <w:lang w:bidi="ar"/>
              </w:rPr>
              <w:t>时间和事件标记</w:t>
            </w:r>
          </w:p>
        </w:tc>
        <w:tc>
          <w:tcPr>
            <w:tcW w:w="720" w:type="dxa"/>
            <w:vMerge w:val="restart"/>
          </w:tcPr>
          <w:p w:rsidR="00A36EDE" w:rsidRDefault="000459E5">
            <w:pPr>
              <w:wordWrap w:val="0"/>
              <w:adjustRightInd w:val="0"/>
              <w:spacing w:line="360" w:lineRule="exact"/>
              <w:jc w:val="center"/>
              <w:rPr>
                <w:kern w:val="0"/>
                <w:szCs w:val="20"/>
                <w:lang w:bidi="ar"/>
              </w:rPr>
            </w:pPr>
            <w:r>
              <w:rPr>
                <w:kern w:val="0"/>
                <w:szCs w:val="20"/>
                <w:lang w:bidi="ar"/>
              </w:rPr>
              <w:t>201.12.4.108.3.1</w:t>
            </w:r>
          </w:p>
        </w:tc>
        <w:tc>
          <w:tcPr>
            <w:tcW w:w="4504" w:type="dxa"/>
          </w:tcPr>
          <w:p w:rsidR="00A36EDE" w:rsidRDefault="000459E5">
            <w:pPr>
              <w:wordWrap w:val="0"/>
              <w:adjustRightInd w:val="0"/>
              <w:spacing w:line="360" w:lineRule="exact"/>
              <w:rPr>
                <w:rFonts w:cs="宋体"/>
                <w:kern w:val="0"/>
                <w:szCs w:val="20"/>
                <w:lang w:bidi="ar"/>
              </w:rPr>
            </w:pPr>
            <w:r>
              <w:rPr>
                <w:rFonts w:cs="宋体" w:hint="eastAsia"/>
                <w:kern w:val="0"/>
                <w:szCs w:val="20"/>
                <w:lang w:bidi="ar"/>
              </w:rPr>
              <w:t>如果心电图报告上有时间和／或事件标记，在任意增益下，在任何通道产生的非预期偏转均不应大于</w:t>
            </w:r>
            <w:r>
              <w:rPr>
                <w:kern w:val="0"/>
                <w:szCs w:val="20"/>
                <w:lang w:bidi="ar"/>
              </w:rPr>
              <w:t>0.5mm</w:t>
            </w:r>
            <w:r>
              <w:rPr>
                <w:rFonts w:cs="宋体" w:hint="eastAsia"/>
                <w:kern w:val="0"/>
                <w:szCs w:val="20"/>
                <w:lang w:bidi="ar"/>
              </w:rPr>
              <w:t>。</w:t>
            </w:r>
          </w:p>
        </w:tc>
        <w:tc>
          <w:tcPr>
            <w:tcW w:w="1076" w:type="dxa"/>
            <w:vAlign w:val="center"/>
          </w:tcPr>
          <w:p w:rsidR="00A36EDE" w:rsidRDefault="00A36EDE">
            <w:pPr>
              <w:ind w:leftChars="-51" w:left="-107" w:rightChars="-51" w:right="-107"/>
              <w:jc w:val="center"/>
              <w:rPr>
                <w:kern w:val="0"/>
              </w:rPr>
            </w:pPr>
          </w:p>
        </w:tc>
        <w:tc>
          <w:tcPr>
            <w:tcW w:w="1080" w:type="dxa"/>
            <w:vMerge w:val="restart"/>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vMerge/>
          </w:tcPr>
          <w:p w:rsidR="00A36EDE" w:rsidRDefault="00A36EDE">
            <w:pPr>
              <w:tabs>
                <w:tab w:val="left" w:pos="420"/>
              </w:tabs>
              <w:adjustRightInd w:val="0"/>
              <w:jc w:val="center"/>
              <w:textAlignment w:val="baseline"/>
              <w:rPr>
                <w:kern w:val="0"/>
              </w:rPr>
            </w:pPr>
          </w:p>
        </w:tc>
        <w:tc>
          <w:tcPr>
            <w:tcW w:w="1074" w:type="dxa"/>
            <w:vMerge/>
          </w:tcPr>
          <w:p w:rsidR="00A36EDE" w:rsidRDefault="00A36EDE">
            <w:pPr>
              <w:wordWrap w:val="0"/>
              <w:adjustRightInd w:val="0"/>
              <w:spacing w:line="360" w:lineRule="exact"/>
              <w:rPr>
                <w:rFonts w:cs="宋体"/>
                <w:kern w:val="0"/>
                <w:szCs w:val="20"/>
                <w:lang w:bidi="ar"/>
              </w:rPr>
            </w:pPr>
          </w:p>
        </w:tc>
        <w:tc>
          <w:tcPr>
            <w:tcW w:w="720" w:type="dxa"/>
            <w:vMerge/>
          </w:tcPr>
          <w:p w:rsidR="00A36EDE" w:rsidRDefault="00A36EDE">
            <w:pPr>
              <w:wordWrap w:val="0"/>
              <w:adjustRightInd w:val="0"/>
              <w:spacing w:line="360" w:lineRule="exact"/>
              <w:jc w:val="center"/>
              <w:rPr>
                <w:kern w:val="0"/>
                <w:szCs w:val="20"/>
                <w:lang w:bidi="ar"/>
              </w:rPr>
            </w:pPr>
          </w:p>
        </w:tc>
        <w:tc>
          <w:tcPr>
            <w:tcW w:w="4504" w:type="dxa"/>
          </w:tcPr>
          <w:p w:rsidR="00A36EDE" w:rsidRDefault="000459E5">
            <w:pPr>
              <w:wordWrap w:val="0"/>
              <w:adjustRightInd w:val="0"/>
              <w:spacing w:line="360" w:lineRule="exact"/>
              <w:rPr>
                <w:rFonts w:cs="宋体"/>
                <w:kern w:val="0"/>
                <w:szCs w:val="20"/>
                <w:lang w:bidi="ar"/>
              </w:rPr>
            </w:pPr>
            <w:r>
              <w:rPr>
                <w:rFonts w:cs="宋体" w:hint="eastAsia"/>
                <w:kern w:val="0"/>
                <w:szCs w:val="20"/>
                <w:lang w:bidi="ar"/>
              </w:rPr>
              <w:t>如果有时间标记，不管记录速度设置为何值，时间标记的误差应在连续的两个时间标记间隔的</w:t>
            </w:r>
            <w:r>
              <w:rPr>
                <w:kern w:val="0"/>
                <w:szCs w:val="20"/>
                <w:lang w:bidi="ar"/>
              </w:rPr>
              <w:t>2%</w:t>
            </w:r>
            <w:r>
              <w:rPr>
                <w:rFonts w:cs="宋体" w:hint="eastAsia"/>
                <w:kern w:val="0"/>
                <w:szCs w:val="20"/>
                <w:lang w:bidi="ar"/>
              </w:rPr>
              <w:t>范围内。</w:t>
            </w:r>
          </w:p>
        </w:tc>
        <w:tc>
          <w:tcPr>
            <w:tcW w:w="1076" w:type="dxa"/>
            <w:vAlign w:val="center"/>
          </w:tcPr>
          <w:p w:rsidR="00A36EDE" w:rsidRDefault="00A36EDE">
            <w:pPr>
              <w:ind w:leftChars="-51" w:left="-107" w:rightChars="-51" w:right="-107"/>
              <w:jc w:val="center"/>
              <w:rPr>
                <w:kern w:val="0"/>
              </w:rPr>
            </w:pPr>
          </w:p>
        </w:tc>
        <w:tc>
          <w:tcPr>
            <w:tcW w:w="1080" w:type="dxa"/>
            <w:vMerge/>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tcPr>
          <w:p w:rsidR="00A36EDE" w:rsidRDefault="00A36EDE">
            <w:pPr>
              <w:numPr>
                <w:ilvl w:val="0"/>
                <w:numId w:val="1"/>
              </w:numPr>
              <w:adjustRightInd w:val="0"/>
              <w:jc w:val="center"/>
              <w:textAlignment w:val="baseline"/>
              <w:rPr>
                <w:kern w:val="0"/>
              </w:rPr>
            </w:pPr>
          </w:p>
        </w:tc>
        <w:tc>
          <w:tcPr>
            <w:tcW w:w="1074" w:type="dxa"/>
          </w:tcPr>
          <w:p w:rsidR="00A36EDE" w:rsidRDefault="000459E5">
            <w:pPr>
              <w:wordWrap w:val="0"/>
              <w:adjustRightInd w:val="0"/>
              <w:spacing w:line="360" w:lineRule="exact"/>
              <w:rPr>
                <w:rFonts w:cs="宋体"/>
                <w:kern w:val="0"/>
                <w:szCs w:val="20"/>
                <w:lang w:bidi="ar"/>
              </w:rPr>
            </w:pPr>
            <w:r>
              <w:rPr>
                <w:rFonts w:cs="宋体" w:hint="eastAsia"/>
                <w:kern w:val="0"/>
                <w:szCs w:val="20"/>
                <w:lang w:bidi="ar"/>
              </w:rPr>
              <w:t>记录速度</w:t>
            </w:r>
          </w:p>
        </w:tc>
        <w:tc>
          <w:tcPr>
            <w:tcW w:w="720" w:type="dxa"/>
          </w:tcPr>
          <w:p w:rsidR="00A36EDE" w:rsidRDefault="000459E5">
            <w:pPr>
              <w:wordWrap w:val="0"/>
              <w:adjustRightInd w:val="0"/>
              <w:spacing w:line="360" w:lineRule="exact"/>
              <w:jc w:val="center"/>
              <w:rPr>
                <w:kern w:val="0"/>
                <w:szCs w:val="20"/>
                <w:lang w:bidi="ar"/>
              </w:rPr>
            </w:pPr>
            <w:r>
              <w:rPr>
                <w:kern w:val="0"/>
                <w:szCs w:val="20"/>
                <w:lang w:bidi="ar"/>
              </w:rPr>
              <w:t>201.12.4.108.3.2</w:t>
            </w:r>
          </w:p>
        </w:tc>
        <w:tc>
          <w:tcPr>
            <w:tcW w:w="4504" w:type="dxa"/>
          </w:tcPr>
          <w:p w:rsidR="00A36EDE" w:rsidRDefault="000459E5">
            <w:pPr>
              <w:wordWrap w:val="0"/>
              <w:adjustRightInd w:val="0"/>
              <w:spacing w:line="360" w:lineRule="exact"/>
              <w:rPr>
                <w:rFonts w:cs="宋体"/>
                <w:kern w:val="0"/>
                <w:szCs w:val="20"/>
                <w:lang w:bidi="ar"/>
              </w:rPr>
            </w:pPr>
            <w:r>
              <w:rPr>
                <w:rFonts w:cs="宋体" w:hint="eastAsia"/>
                <w:kern w:val="0"/>
                <w:szCs w:val="20"/>
                <w:lang w:bidi="ar"/>
              </w:rPr>
              <w:t>应提供至少两种记录速度：</w:t>
            </w:r>
            <w:r>
              <w:rPr>
                <w:kern w:val="0"/>
                <w:szCs w:val="20"/>
                <w:lang w:bidi="ar"/>
              </w:rPr>
              <w:t>25mm/s</w:t>
            </w:r>
            <w:r>
              <w:rPr>
                <w:rFonts w:cs="宋体" w:hint="eastAsia"/>
                <w:kern w:val="0"/>
                <w:szCs w:val="20"/>
                <w:lang w:bidi="ar"/>
              </w:rPr>
              <w:t>和</w:t>
            </w:r>
            <w:r>
              <w:rPr>
                <w:kern w:val="0"/>
                <w:szCs w:val="20"/>
                <w:lang w:bidi="ar"/>
              </w:rPr>
              <w:t>50mm/s</w:t>
            </w:r>
            <w:r>
              <w:rPr>
                <w:rFonts w:cs="宋体" w:hint="eastAsia"/>
                <w:kern w:val="0"/>
                <w:szCs w:val="20"/>
                <w:lang w:bidi="ar"/>
              </w:rPr>
              <w:t>。即使在通用标准</w:t>
            </w:r>
            <w:r>
              <w:rPr>
                <w:kern w:val="0"/>
                <w:szCs w:val="20"/>
                <w:lang w:bidi="ar"/>
              </w:rPr>
              <w:t>5.3</w:t>
            </w:r>
            <w:r>
              <w:rPr>
                <w:rFonts w:cs="宋体" w:hint="eastAsia"/>
                <w:kern w:val="0"/>
                <w:szCs w:val="20"/>
                <w:lang w:bidi="ar"/>
              </w:rPr>
              <w:t>及专用标准</w:t>
            </w:r>
            <w:r>
              <w:rPr>
                <w:kern w:val="0"/>
                <w:szCs w:val="20"/>
                <w:lang w:bidi="ar"/>
              </w:rPr>
              <w:t>201.5.3</w:t>
            </w:r>
            <w:r>
              <w:rPr>
                <w:rFonts w:cs="宋体" w:hint="eastAsia"/>
                <w:kern w:val="0"/>
                <w:szCs w:val="20"/>
                <w:lang w:bidi="ar"/>
              </w:rPr>
              <w:t>的附加部分中所规定的环境条件中，最恶劣的环境条件组合下，这些记录速度的精度也应在±</w:t>
            </w:r>
            <w:r>
              <w:rPr>
                <w:kern w:val="0"/>
                <w:szCs w:val="20"/>
                <w:lang w:bidi="ar"/>
              </w:rPr>
              <w:t>5%</w:t>
            </w:r>
            <w:r>
              <w:rPr>
                <w:rFonts w:cs="宋体" w:hint="eastAsia"/>
                <w:kern w:val="0"/>
                <w:szCs w:val="20"/>
                <w:lang w:bidi="ar"/>
              </w:rPr>
              <w:t>的范围内。</w:t>
            </w:r>
          </w:p>
        </w:tc>
        <w:tc>
          <w:tcPr>
            <w:tcW w:w="1076" w:type="dxa"/>
            <w:vAlign w:val="center"/>
          </w:tcPr>
          <w:p w:rsidR="00A36EDE" w:rsidRDefault="00A36EDE">
            <w:pPr>
              <w:ind w:leftChars="-51" w:left="-107" w:rightChars="-51" w:right="-107"/>
              <w:jc w:val="center"/>
              <w:rPr>
                <w:kern w:val="0"/>
              </w:rPr>
            </w:pPr>
          </w:p>
        </w:tc>
        <w:tc>
          <w:tcPr>
            <w:tcW w:w="1080" w:type="dxa"/>
            <w:vAlign w:val="center"/>
          </w:tcPr>
          <w:p w:rsidR="00A36EDE" w:rsidRDefault="00A36EDE">
            <w:pPr>
              <w:jc w:val="center"/>
              <w:rPr>
                <w:kern w:val="0"/>
              </w:rPr>
            </w:pPr>
          </w:p>
        </w:tc>
        <w:tc>
          <w:tcPr>
            <w:tcW w:w="876" w:type="dxa"/>
            <w:vMerge w:val="restart"/>
            <w:vAlign w:val="center"/>
          </w:tcPr>
          <w:p w:rsidR="00A36EDE" w:rsidRDefault="00A36EDE">
            <w:pPr>
              <w:jc w:val="center"/>
              <w:rPr>
                <w:kern w:val="0"/>
              </w:rPr>
            </w:pPr>
          </w:p>
        </w:tc>
      </w:tr>
      <w:tr w:rsidR="00A36EDE">
        <w:trPr>
          <w:cantSplit/>
          <w:trHeight w:val="73"/>
          <w:jc w:val="center"/>
        </w:trPr>
        <w:tc>
          <w:tcPr>
            <w:tcW w:w="544" w:type="dxa"/>
          </w:tcPr>
          <w:p w:rsidR="00A36EDE" w:rsidRDefault="00A36EDE">
            <w:pPr>
              <w:numPr>
                <w:ilvl w:val="0"/>
                <w:numId w:val="1"/>
              </w:numPr>
              <w:adjustRightInd w:val="0"/>
              <w:jc w:val="center"/>
              <w:textAlignment w:val="baseline"/>
              <w:rPr>
                <w:kern w:val="0"/>
              </w:rPr>
            </w:pPr>
          </w:p>
        </w:tc>
        <w:tc>
          <w:tcPr>
            <w:tcW w:w="1074" w:type="dxa"/>
          </w:tcPr>
          <w:p w:rsidR="00A36EDE" w:rsidRDefault="000459E5">
            <w:pPr>
              <w:wordWrap w:val="0"/>
              <w:adjustRightInd w:val="0"/>
              <w:spacing w:line="360" w:lineRule="exact"/>
              <w:rPr>
                <w:rFonts w:cs="宋体"/>
                <w:kern w:val="0"/>
                <w:szCs w:val="20"/>
                <w:lang w:bidi="ar"/>
              </w:rPr>
            </w:pPr>
            <w:r>
              <w:rPr>
                <w:rFonts w:cs="宋体" w:hint="eastAsia"/>
                <w:kern w:val="0"/>
                <w:szCs w:val="20"/>
                <w:lang w:bidi="ar"/>
              </w:rPr>
              <w:t>时间和幅度刻度</w:t>
            </w:r>
          </w:p>
        </w:tc>
        <w:tc>
          <w:tcPr>
            <w:tcW w:w="720" w:type="dxa"/>
          </w:tcPr>
          <w:p w:rsidR="00A36EDE" w:rsidRDefault="000459E5">
            <w:pPr>
              <w:wordWrap w:val="0"/>
              <w:adjustRightInd w:val="0"/>
              <w:spacing w:line="360" w:lineRule="exact"/>
              <w:jc w:val="center"/>
              <w:rPr>
                <w:kern w:val="0"/>
                <w:szCs w:val="20"/>
                <w:lang w:bidi="ar"/>
              </w:rPr>
            </w:pPr>
            <w:r>
              <w:rPr>
                <w:kern w:val="0"/>
                <w:szCs w:val="20"/>
                <w:lang w:bidi="ar"/>
              </w:rPr>
              <w:t>201.12.4.108.3.3</w:t>
            </w:r>
          </w:p>
        </w:tc>
        <w:tc>
          <w:tcPr>
            <w:tcW w:w="4504" w:type="dxa"/>
          </w:tcPr>
          <w:p w:rsidR="00A36EDE" w:rsidRDefault="000459E5">
            <w:pPr>
              <w:wordWrap w:val="0"/>
              <w:adjustRightInd w:val="0"/>
              <w:spacing w:line="360" w:lineRule="exact"/>
              <w:rPr>
                <w:rFonts w:cs="宋体"/>
                <w:kern w:val="0"/>
                <w:szCs w:val="20"/>
                <w:lang w:bidi="ar"/>
              </w:rPr>
            </w:pPr>
            <w:r>
              <w:rPr>
                <w:rFonts w:cs="宋体" w:hint="eastAsia"/>
                <w:kern w:val="0"/>
                <w:szCs w:val="20"/>
                <w:lang w:bidi="ar"/>
              </w:rPr>
              <w:t>标准刻度应为</w:t>
            </w:r>
            <w:r>
              <w:rPr>
                <w:rFonts w:cs="宋体"/>
                <w:kern w:val="0"/>
                <w:szCs w:val="20"/>
                <w:lang w:bidi="ar"/>
              </w:rPr>
              <w:t>1mm</w:t>
            </w:r>
            <w:r>
              <w:rPr>
                <w:rFonts w:cs="宋体" w:hint="eastAsia"/>
                <w:kern w:val="0"/>
                <w:szCs w:val="20"/>
                <w:lang w:bidi="ar"/>
              </w:rPr>
              <w:t>，大刻度应为</w:t>
            </w:r>
            <w:r>
              <w:rPr>
                <w:rFonts w:cs="宋体"/>
                <w:kern w:val="0"/>
                <w:szCs w:val="20"/>
                <w:lang w:bidi="ar"/>
              </w:rPr>
              <w:t>5mm</w:t>
            </w:r>
            <w:r>
              <w:rPr>
                <w:rFonts w:cs="宋体" w:hint="eastAsia"/>
                <w:kern w:val="0"/>
                <w:szCs w:val="20"/>
                <w:lang w:bidi="ar"/>
              </w:rPr>
              <w:t>，容差为</w:t>
            </w:r>
            <w:r>
              <w:rPr>
                <w:rFonts w:cs="宋体"/>
                <w:kern w:val="0"/>
                <w:szCs w:val="20"/>
                <w:lang w:bidi="ar"/>
              </w:rPr>
              <w:t>2%</w:t>
            </w:r>
            <w:r>
              <w:rPr>
                <w:rFonts w:cs="宋体" w:hint="eastAsia"/>
                <w:kern w:val="0"/>
                <w:szCs w:val="20"/>
                <w:lang w:bidi="ar"/>
              </w:rPr>
              <w:t>。</w:t>
            </w:r>
          </w:p>
        </w:tc>
        <w:tc>
          <w:tcPr>
            <w:tcW w:w="1076" w:type="dxa"/>
            <w:vAlign w:val="center"/>
          </w:tcPr>
          <w:p w:rsidR="00A36EDE" w:rsidRDefault="00A36EDE">
            <w:pPr>
              <w:ind w:leftChars="-51" w:left="-107" w:rightChars="-51" w:right="-107"/>
              <w:jc w:val="center"/>
              <w:rPr>
                <w:kern w:val="0"/>
              </w:rPr>
            </w:pPr>
          </w:p>
        </w:tc>
        <w:tc>
          <w:tcPr>
            <w:tcW w:w="1080" w:type="dxa"/>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tcPr>
          <w:p w:rsidR="00A36EDE" w:rsidRDefault="00A36EDE">
            <w:pPr>
              <w:numPr>
                <w:ilvl w:val="0"/>
                <w:numId w:val="1"/>
              </w:numPr>
              <w:adjustRightInd w:val="0"/>
              <w:jc w:val="center"/>
              <w:textAlignment w:val="baseline"/>
              <w:rPr>
                <w:kern w:val="0"/>
              </w:rPr>
            </w:pPr>
          </w:p>
        </w:tc>
        <w:tc>
          <w:tcPr>
            <w:tcW w:w="1074" w:type="dxa"/>
          </w:tcPr>
          <w:p w:rsidR="00A36EDE" w:rsidRDefault="000459E5">
            <w:pPr>
              <w:wordWrap w:val="0"/>
              <w:adjustRightInd w:val="0"/>
              <w:spacing w:line="360" w:lineRule="exact"/>
              <w:rPr>
                <w:rFonts w:cs="宋体"/>
                <w:kern w:val="0"/>
                <w:szCs w:val="20"/>
                <w:lang w:bidi="ar"/>
              </w:rPr>
            </w:pPr>
            <w:r>
              <w:rPr>
                <w:rFonts w:cs="宋体" w:hint="eastAsia"/>
                <w:kern w:val="0"/>
                <w:szCs w:val="20"/>
                <w:lang w:bidi="ar"/>
              </w:rPr>
              <w:t>在有心脏起搏器的情况下使用</w:t>
            </w:r>
          </w:p>
        </w:tc>
        <w:tc>
          <w:tcPr>
            <w:tcW w:w="720" w:type="dxa"/>
          </w:tcPr>
          <w:p w:rsidR="00A36EDE" w:rsidRDefault="000459E5">
            <w:pPr>
              <w:wordWrap w:val="0"/>
              <w:adjustRightInd w:val="0"/>
              <w:spacing w:line="360" w:lineRule="exact"/>
              <w:jc w:val="center"/>
              <w:rPr>
                <w:kern w:val="0"/>
                <w:szCs w:val="20"/>
                <w:lang w:bidi="ar"/>
              </w:rPr>
            </w:pPr>
            <w:r>
              <w:rPr>
                <w:kern w:val="0"/>
                <w:szCs w:val="20"/>
                <w:lang w:bidi="ar"/>
              </w:rPr>
              <w:t>201.12.4.109</w:t>
            </w:r>
          </w:p>
        </w:tc>
        <w:tc>
          <w:tcPr>
            <w:tcW w:w="4504" w:type="dxa"/>
          </w:tcPr>
          <w:p w:rsidR="00A36EDE" w:rsidRDefault="000459E5">
            <w:pPr>
              <w:wordWrap w:val="0"/>
              <w:adjustRightInd w:val="0"/>
              <w:spacing w:line="360" w:lineRule="exact"/>
              <w:rPr>
                <w:rFonts w:cs="宋体"/>
                <w:kern w:val="0"/>
                <w:szCs w:val="20"/>
                <w:lang w:bidi="ar"/>
              </w:rPr>
            </w:pPr>
            <w:r>
              <w:rPr>
                <w:rFonts w:cs="宋体" w:hint="eastAsia"/>
                <w:kern w:val="0"/>
                <w:szCs w:val="20"/>
                <w:lang w:bidi="ar"/>
              </w:rPr>
              <w:t>心电图机应具备在有起搏器脉冲（脉冲振幅为</w:t>
            </w:r>
            <w:r>
              <w:rPr>
                <w:rFonts w:cs="宋体" w:hint="eastAsia"/>
                <w:kern w:val="0"/>
                <w:szCs w:val="20"/>
                <w:lang w:bidi="ar"/>
              </w:rPr>
              <w:t>2mV</w:t>
            </w:r>
            <w:r>
              <w:rPr>
                <w:rFonts w:cs="宋体" w:hint="eastAsia"/>
                <w:kern w:val="0"/>
                <w:szCs w:val="20"/>
                <w:lang w:bidi="ar"/>
              </w:rPr>
              <w:t>至</w:t>
            </w:r>
            <w:r>
              <w:rPr>
                <w:rFonts w:cs="宋体" w:hint="eastAsia"/>
                <w:kern w:val="0"/>
                <w:szCs w:val="20"/>
                <w:lang w:bidi="ar"/>
              </w:rPr>
              <w:t>250mV</w:t>
            </w:r>
            <w:r>
              <w:rPr>
                <w:rFonts w:cs="宋体" w:hint="eastAsia"/>
                <w:kern w:val="0"/>
                <w:szCs w:val="20"/>
                <w:lang w:bidi="ar"/>
              </w:rPr>
              <w:t>之间，脉冲宽度为</w:t>
            </w:r>
            <w:r>
              <w:rPr>
                <w:rFonts w:cs="宋体" w:hint="eastAsia"/>
                <w:kern w:val="0"/>
                <w:szCs w:val="20"/>
                <w:lang w:bidi="ar"/>
              </w:rPr>
              <w:t>0.1ms</w:t>
            </w:r>
            <w:r>
              <w:rPr>
                <w:rFonts w:cs="宋体" w:hint="eastAsia"/>
                <w:kern w:val="0"/>
                <w:szCs w:val="20"/>
                <w:lang w:bidi="ar"/>
              </w:rPr>
              <w:t>至</w:t>
            </w:r>
            <w:r>
              <w:rPr>
                <w:rFonts w:cs="宋体" w:hint="eastAsia"/>
                <w:kern w:val="0"/>
                <w:szCs w:val="20"/>
                <w:lang w:bidi="ar"/>
              </w:rPr>
              <w:t>2.0ms</w:t>
            </w:r>
            <w:r>
              <w:rPr>
                <w:rFonts w:cs="宋体" w:hint="eastAsia"/>
                <w:kern w:val="0"/>
                <w:szCs w:val="20"/>
                <w:lang w:bidi="ar"/>
              </w:rPr>
              <w:t>，上升时间小于</w:t>
            </w:r>
            <w:r>
              <w:rPr>
                <w:rFonts w:cs="宋体" w:hint="eastAsia"/>
                <w:kern w:val="0"/>
                <w:szCs w:val="20"/>
                <w:lang w:bidi="ar"/>
              </w:rPr>
              <w:t>0.1ms</w:t>
            </w:r>
            <w:r>
              <w:rPr>
                <w:rFonts w:cs="宋体" w:hint="eastAsia"/>
                <w:kern w:val="0"/>
                <w:szCs w:val="20"/>
                <w:lang w:bidi="ar"/>
              </w:rPr>
              <w:t>，重复率为</w:t>
            </w:r>
            <w:r>
              <w:rPr>
                <w:rFonts w:cs="宋体" w:hint="eastAsia"/>
                <w:kern w:val="0"/>
                <w:szCs w:val="20"/>
                <w:lang w:bidi="ar"/>
              </w:rPr>
              <w:t>100</w:t>
            </w:r>
            <w:r>
              <w:rPr>
                <w:rFonts w:cs="宋体" w:hint="eastAsia"/>
                <w:kern w:val="0"/>
                <w:szCs w:val="20"/>
                <w:lang w:bidi="ar"/>
              </w:rPr>
              <w:t>次</w:t>
            </w:r>
            <w:r>
              <w:rPr>
                <w:rFonts w:cs="宋体" w:hint="eastAsia"/>
                <w:kern w:val="0"/>
                <w:szCs w:val="20"/>
                <w:lang w:bidi="ar"/>
              </w:rPr>
              <w:t>/min</w:t>
            </w:r>
            <w:r>
              <w:rPr>
                <w:rFonts w:cs="宋体" w:hint="eastAsia"/>
                <w:kern w:val="0"/>
                <w:szCs w:val="20"/>
                <w:lang w:bidi="ar"/>
              </w:rPr>
              <w:t>）存在的情况下显示心电图信号的能力。对于时限在</w:t>
            </w:r>
            <w:r>
              <w:rPr>
                <w:rFonts w:cs="宋体" w:hint="eastAsia"/>
                <w:kern w:val="0"/>
                <w:szCs w:val="20"/>
                <w:lang w:bidi="ar"/>
              </w:rPr>
              <w:t>0.5ms</w:t>
            </w:r>
            <w:r>
              <w:rPr>
                <w:rFonts w:cs="宋体" w:hint="eastAsia"/>
                <w:kern w:val="0"/>
                <w:szCs w:val="20"/>
                <w:lang w:bidi="ar"/>
              </w:rPr>
              <w:t>至</w:t>
            </w:r>
            <w:r>
              <w:rPr>
                <w:rFonts w:cs="宋体" w:hint="eastAsia"/>
                <w:kern w:val="0"/>
                <w:szCs w:val="20"/>
                <w:lang w:bidi="ar"/>
              </w:rPr>
              <w:t>2.0ms</w:t>
            </w:r>
            <w:r>
              <w:rPr>
                <w:rFonts w:cs="宋体" w:hint="eastAsia"/>
                <w:kern w:val="0"/>
                <w:szCs w:val="20"/>
                <w:lang w:bidi="ar"/>
              </w:rPr>
              <w:t>之间的起搏器脉冲（振幅、上升时间及重复率参数同上），在报告上应有可见的起搏器脉冲标识；该标识应可见，且振幅等效于输入应不小于</w:t>
            </w:r>
            <w:r>
              <w:rPr>
                <w:rFonts w:cs="宋体" w:hint="eastAsia"/>
                <w:kern w:val="0"/>
                <w:szCs w:val="20"/>
                <w:lang w:bidi="ar"/>
              </w:rPr>
              <w:t>0.2mV</w:t>
            </w:r>
            <w:r>
              <w:rPr>
                <w:rFonts w:cs="宋体" w:hint="eastAsia"/>
                <w:kern w:val="0"/>
                <w:szCs w:val="20"/>
                <w:lang w:bidi="ar"/>
              </w:rPr>
              <w:t>。</w:t>
            </w:r>
          </w:p>
          <w:p w:rsidR="00A36EDE" w:rsidRDefault="000459E5">
            <w:pPr>
              <w:wordWrap w:val="0"/>
              <w:adjustRightInd w:val="0"/>
              <w:spacing w:line="360" w:lineRule="exact"/>
              <w:rPr>
                <w:rFonts w:cs="宋体"/>
                <w:kern w:val="0"/>
                <w:szCs w:val="20"/>
                <w:lang w:bidi="ar"/>
              </w:rPr>
            </w:pPr>
            <w:r>
              <w:rPr>
                <w:rFonts w:cs="宋体" w:hint="eastAsia"/>
                <w:kern w:val="0"/>
                <w:szCs w:val="20"/>
                <w:lang w:bidi="ar"/>
              </w:rPr>
              <w:t>单位：</w:t>
            </w:r>
            <w:r>
              <w:rPr>
                <w:rFonts w:cs="宋体" w:hint="eastAsia"/>
                <w:kern w:val="0"/>
                <w:szCs w:val="20"/>
                <w:lang w:bidi="ar"/>
              </w:rPr>
              <w:t>mV</w:t>
            </w:r>
          </w:p>
        </w:tc>
        <w:tc>
          <w:tcPr>
            <w:tcW w:w="1076" w:type="dxa"/>
            <w:vAlign w:val="center"/>
          </w:tcPr>
          <w:p w:rsidR="00A36EDE" w:rsidRDefault="00A36EDE">
            <w:pPr>
              <w:ind w:leftChars="-51" w:left="-107" w:rightChars="-51" w:right="-107"/>
              <w:jc w:val="center"/>
              <w:rPr>
                <w:kern w:val="0"/>
              </w:rPr>
            </w:pPr>
          </w:p>
        </w:tc>
        <w:tc>
          <w:tcPr>
            <w:tcW w:w="1080" w:type="dxa"/>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r w:rsidR="00A36EDE">
        <w:trPr>
          <w:cantSplit/>
          <w:trHeight w:val="73"/>
          <w:jc w:val="center"/>
        </w:trPr>
        <w:tc>
          <w:tcPr>
            <w:tcW w:w="544" w:type="dxa"/>
          </w:tcPr>
          <w:p w:rsidR="00A36EDE" w:rsidRDefault="00A36EDE">
            <w:pPr>
              <w:numPr>
                <w:ilvl w:val="0"/>
                <w:numId w:val="1"/>
              </w:numPr>
              <w:adjustRightInd w:val="0"/>
              <w:jc w:val="center"/>
              <w:textAlignment w:val="baseline"/>
              <w:rPr>
                <w:kern w:val="0"/>
              </w:rPr>
            </w:pPr>
          </w:p>
        </w:tc>
        <w:tc>
          <w:tcPr>
            <w:tcW w:w="1074" w:type="dxa"/>
          </w:tcPr>
          <w:p w:rsidR="00A36EDE" w:rsidRDefault="000459E5">
            <w:pPr>
              <w:wordWrap w:val="0"/>
              <w:adjustRightInd w:val="0"/>
              <w:spacing w:line="360" w:lineRule="exact"/>
              <w:rPr>
                <w:rFonts w:cs="宋体"/>
                <w:kern w:val="0"/>
                <w:szCs w:val="20"/>
                <w:lang w:bidi="ar"/>
              </w:rPr>
            </w:pPr>
            <w:r>
              <w:rPr>
                <w:rFonts w:cs="宋体" w:hint="eastAsia"/>
                <w:kern w:val="0"/>
                <w:szCs w:val="20"/>
                <w:lang w:bidi="ar"/>
              </w:rPr>
              <w:t>电磁兼容性</w:t>
            </w:r>
            <w:r>
              <w:rPr>
                <w:kern w:val="0"/>
                <w:szCs w:val="20"/>
                <w:lang w:bidi="ar"/>
              </w:rPr>
              <w:t>-</w:t>
            </w:r>
            <w:r>
              <w:rPr>
                <w:rFonts w:cs="宋体" w:hint="eastAsia"/>
                <w:kern w:val="0"/>
                <w:szCs w:val="20"/>
                <w:lang w:bidi="ar"/>
              </w:rPr>
              <w:t>要求和试验</w:t>
            </w:r>
          </w:p>
        </w:tc>
        <w:tc>
          <w:tcPr>
            <w:tcW w:w="720" w:type="dxa"/>
          </w:tcPr>
          <w:p w:rsidR="00A36EDE" w:rsidRDefault="000459E5">
            <w:pPr>
              <w:wordWrap w:val="0"/>
              <w:adjustRightInd w:val="0"/>
              <w:spacing w:line="360" w:lineRule="exact"/>
              <w:jc w:val="center"/>
              <w:rPr>
                <w:kern w:val="0"/>
                <w:szCs w:val="20"/>
                <w:lang w:bidi="ar"/>
              </w:rPr>
            </w:pPr>
            <w:r>
              <w:rPr>
                <w:kern w:val="0"/>
                <w:szCs w:val="20"/>
                <w:lang w:bidi="ar"/>
              </w:rPr>
              <w:t>202</w:t>
            </w:r>
          </w:p>
        </w:tc>
        <w:tc>
          <w:tcPr>
            <w:tcW w:w="4504" w:type="dxa"/>
          </w:tcPr>
          <w:p w:rsidR="00A36EDE" w:rsidRDefault="000459E5">
            <w:pPr>
              <w:wordWrap w:val="0"/>
              <w:adjustRightInd w:val="0"/>
              <w:spacing w:line="360" w:lineRule="exact"/>
            </w:pPr>
            <w:r>
              <w:rPr>
                <w:rFonts w:cs="宋体" w:hint="eastAsia"/>
                <w:kern w:val="0"/>
                <w:szCs w:val="20"/>
                <w:lang w:bidi="ar"/>
              </w:rPr>
              <w:t>除下述内容外，</w:t>
            </w:r>
            <w:r>
              <w:rPr>
                <w:kern w:val="0"/>
                <w:szCs w:val="20"/>
                <w:lang w:bidi="ar"/>
              </w:rPr>
              <w:t>YY 9706.102-2021</w:t>
            </w:r>
            <w:r>
              <w:rPr>
                <w:rFonts w:cs="宋体" w:hint="eastAsia"/>
                <w:kern w:val="0"/>
                <w:szCs w:val="20"/>
                <w:lang w:bidi="ar"/>
              </w:rPr>
              <w:t>适用。</w:t>
            </w:r>
          </w:p>
          <w:p w:rsidR="00A36EDE" w:rsidRDefault="00A36EDE">
            <w:pPr>
              <w:wordWrap w:val="0"/>
              <w:adjustRightInd w:val="0"/>
              <w:spacing w:line="360" w:lineRule="exact"/>
            </w:pPr>
          </w:p>
          <w:p w:rsidR="00A36EDE" w:rsidRDefault="00A36EDE">
            <w:pPr>
              <w:wordWrap w:val="0"/>
              <w:adjustRightInd w:val="0"/>
              <w:spacing w:line="360" w:lineRule="exact"/>
              <w:rPr>
                <w:rFonts w:cs="宋体"/>
                <w:kern w:val="0"/>
                <w:szCs w:val="20"/>
                <w:lang w:bidi="ar"/>
              </w:rPr>
            </w:pPr>
          </w:p>
        </w:tc>
        <w:tc>
          <w:tcPr>
            <w:tcW w:w="1076" w:type="dxa"/>
            <w:vAlign w:val="center"/>
          </w:tcPr>
          <w:p w:rsidR="00A36EDE" w:rsidRDefault="00A36EDE">
            <w:pPr>
              <w:ind w:leftChars="-51" w:left="-107" w:rightChars="-51" w:right="-107"/>
              <w:jc w:val="center"/>
              <w:rPr>
                <w:kern w:val="0"/>
              </w:rPr>
            </w:pPr>
          </w:p>
        </w:tc>
        <w:tc>
          <w:tcPr>
            <w:tcW w:w="1080" w:type="dxa"/>
            <w:vAlign w:val="center"/>
          </w:tcPr>
          <w:p w:rsidR="00A36EDE" w:rsidRDefault="00A36EDE">
            <w:pPr>
              <w:jc w:val="center"/>
              <w:rPr>
                <w:kern w:val="0"/>
              </w:rPr>
            </w:pPr>
          </w:p>
        </w:tc>
        <w:tc>
          <w:tcPr>
            <w:tcW w:w="876" w:type="dxa"/>
            <w:vMerge/>
            <w:vAlign w:val="center"/>
          </w:tcPr>
          <w:p w:rsidR="00A36EDE" w:rsidRDefault="00A36EDE">
            <w:pPr>
              <w:jc w:val="center"/>
              <w:rPr>
                <w:kern w:val="0"/>
              </w:rPr>
            </w:pPr>
          </w:p>
        </w:tc>
      </w:tr>
    </w:tbl>
    <w:p w:rsidR="00A36EDE" w:rsidRDefault="00A36EDE">
      <w:bookmarkStart w:id="0" w:name="_GoBack"/>
      <w:bookmarkEnd w:id="0"/>
    </w:p>
    <w:sectPr w:rsidR="00A36EDE">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9E5" w:rsidRDefault="000459E5">
      <w:r>
        <w:separator/>
      </w:r>
    </w:p>
  </w:endnote>
  <w:endnote w:type="continuationSeparator" w:id="0">
    <w:p w:rsidR="000459E5" w:rsidRDefault="0004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9E5" w:rsidRDefault="000459E5">
      <w:r>
        <w:separator/>
      </w:r>
    </w:p>
  </w:footnote>
  <w:footnote w:type="continuationSeparator" w:id="0">
    <w:p w:rsidR="000459E5" w:rsidRDefault="000459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EDE" w:rsidRDefault="000459E5">
    <w:pPr>
      <w:ind w:rightChars="-13" w:right="-27"/>
      <w:jc w:val="center"/>
      <w:rPr>
        <w:rFonts w:ascii="宋体"/>
        <w:spacing w:val="200"/>
        <w:sz w:val="30"/>
        <w:szCs w:val="30"/>
      </w:rPr>
    </w:pPr>
    <w:r>
      <w:rPr>
        <w:rFonts w:ascii="宋体" w:hAnsi="宋体" w:hint="eastAsia"/>
        <w:b/>
        <w:sz w:val="36"/>
        <w:szCs w:val="36"/>
      </w:rPr>
      <w:t>GB</w:t>
    </w:r>
    <w:r>
      <w:rPr>
        <w:rFonts w:ascii="宋体" w:hAnsi="宋体"/>
        <w:b/>
        <w:sz w:val="36"/>
        <w:szCs w:val="36"/>
      </w:rPr>
      <w:t xml:space="preserve"> 9706.2</w:t>
    </w:r>
    <w:r>
      <w:rPr>
        <w:rFonts w:ascii="宋体" w:hAnsi="宋体" w:hint="eastAsia"/>
        <w:b/>
        <w:sz w:val="36"/>
        <w:szCs w:val="36"/>
      </w:rPr>
      <w:t>25</w:t>
    </w:r>
    <w:r>
      <w:rPr>
        <w:rFonts w:ascii="宋体" w:hAnsi="宋体"/>
        <w:b/>
        <w:sz w:val="36"/>
        <w:szCs w:val="36"/>
      </w:rPr>
      <w:t>-202</w:t>
    </w:r>
    <w:r>
      <w:rPr>
        <w:rFonts w:ascii="宋体" w:hAnsi="宋体" w:hint="eastAsia"/>
        <w:b/>
        <w:sz w:val="36"/>
        <w:szCs w:val="36"/>
      </w:rPr>
      <w:t>1</w:t>
    </w:r>
    <w:r>
      <w:rPr>
        <w:rFonts w:ascii="宋体" w:hAnsi="宋体" w:hint="eastAsia"/>
        <w:b/>
        <w:sz w:val="36"/>
        <w:szCs w:val="36"/>
      </w:rPr>
      <w:t>检验报告内容模板</w:t>
    </w:r>
  </w:p>
  <w:p w:rsidR="00851436" w:rsidRDefault="00851436" w:rsidP="00851436">
    <w:pPr>
      <w:ind w:firstLineChars="100" w:firstLine="442"/>
      <w:jc w:val="right"/>
      <w:rPr>
        <w:rFonts w:ascii="宋体" w:hAnsi="宋体" w:cs="宋体" w:hint="eastAsia"/>
        <w:b/>
        <w:bCs/>
        <w:sz w:val="44"/>
        <w:szCs w:val="44"/>
      </w:rPr>
    </w:pPr>
  </w:p>
  <w:p w:rsidR="00A36EDE" w:rsidRDefault="000459E5" w:rsidP="00851436">
    <w:pPr>
      <w:ind w:firstLineChars="100" w:firstLine="210"/>
      <w:jc w:val="right"/>
      <w:rPr>
        <w:rFonts w:eastAsia="仿宋_GB2312"/>
      </w:rPr>
    </w:pPr>
    <w:r>
      <w:t>共</w:t>
    </w:r>
    <w:r>
      <w:t xml:space="preserve"> </w:t>
    </w:r>
    <w:r>
      <w:rPr>
        <w:rFonts w:hint="eastAsia"/>
      </w:rPr>
      <w:t>10</w:t>
    </w:r>
    <w:r>
      <w:t xml:space="preserve"> </w:t>
    </w:r>
    <w:r>
      <w:t>页</w:t>
    </w:r>
    <w:r>
      <w:t xml:space="preserve">  </w:t>
    </w:r>
    <w:r>
      <w:t>第</w:t>
    </w:r>
    <w:r>
      <w:t xml:space="preserve"> </w:t>
    </w:r>
    <w:r>
      <w:fldChar w:fldCharType="begin"/>
    </w:r>
    <w:r>
      <w:instrText xml:space="preserve"> PAGE </w:instrText>
    </w:r>
    <w:r>
      <w:fldChar w:fldCharType="separate"/>
    </w:r>
    <w:r w:rsidR="00851436">
      <w:rPr>
        <w:noProof/>
      </w:rPr>
      <w:t>10</w:t>
    </w:r>
    <w:r>
      <w:fldChar w:fldCharType="end"/>
    </w:r>
    <w:r>
      <w:t xml:space="preserve"> </w:t>
    </w:r>
    <w:r>
      <w:t>页</w:t>
    </w:r>
  </w:p>
  <w:tbl>
    <w:tblPr>
      <w:tblpPr w:leftFromText="181" w:rightFromText="181" w:vertAnchor="page" w:tblpXSpec="center" w:tblpY="224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1"/>
    </w:tblGrid>
    <w:tr w:rsidR="00A36EDE">
      <w:trPr>
        <w:trHeight w:val="446"/>
        <w:tblHeader/>
        <w:jc w:val="center"/>
      </w:trPr>
      <w:tc>
        <w:tcPr>
          <w:tcW w:w="540" w:type="dxa"/>
          <w:tcBorders>
            <w:bottom w:val="nil"/>
          </w:tcBorders>
          <w:vAlign w:val="center"/>
        </w:tcPr>
        <w:p w:rsidR="00A36EDE" w:rsidRDefault="000459E5">
          <w:pPr>
            <w:jc w:val="center"/>
            <w:rPr>
              <w:rFonts w:ascii="仿宋" w:eastAsia="仿宋" w:hAnsi="仿宋"/>
            </w:rPr>
          </w:pPr>
          <w:r>
            <w:rPr>
              <w:rFonts w:ascii="仿宋" w:eastAsia="仿宋" w:hAnsi="仿宋" w:cs="仿宋_GB2312" w:hint="eastAsia"/>
            </w:rPr>
            <w:t>序号</w:t>
          </w:r>
        </w:p>
      </w:tc>
      <w:tc>
        <w:tcPr>
          <w:tcW w:w="1080" w:type="dxa"/>
          <w:tcBorders>
            <w:bottom w:val="nil"/>
          </w:tcBorders>
          <w:vAlign w:val="center"/>
        </w:tcPr>
        <w:p w:rsidR="00A36EDE" w:rsidRDefault="000459E5">
          <w:pPr>
            <w:jc w:val="center"/>
            <w:rPr>
              <w:rFonts w:ascii="仿宋" w:eastAsia="仿宋" w:hAnsi="仿宋"/>
            </w:rPr>
          </w:pPr>
          <w:r>
            <w:rPr>
              <w:rFonts w:ascii="仿宋" w:eastAsia="仿宋" w:hAnsi="仿宋" w:cs="仿宋_GB2312" w:hint="eastAsia"/>
            </w:rPr>
            <w:t>检验</w:t>
          </w:r>
        </w:p>
        <w:p w:rsidR="00A36EDE" w:rsidRDefault="000459E5">
          <w:pPr>
            <w:jc w:val="center"/>
            <w:rPr>
              <w:rFonts w:ascii="仿宋" w:eastAsia="仿宋" w:hAnsi="仿宋"/>
            </w:rPr>
          </w:pPr>
          <w:r>
            <w:rPr>
              <w:rFonts w:ascii="仿宋" w:eastAsia="仿宋" w:hAnsi="仿宋" w:cs="仿宋_GB2312" w:hint="eastAsia"/>
            </w:rPr>
            <w:t>项目</w:t>
          </w:r>
        </w:p>
      </w:tc>
      <w:tc>
        <w:tcPr>
          <w:tcW w:w="720" w:type="dxa"/>
          <w:tcBorders>
            <w:bottom w:val="nil"/>
          </w:tcBorders>
          <w:vAlign w:val="center"/>
        </w:tcPr>
        <w:p w:rsidR="00A36EDE" w:rsidRDefault="000459E5">
          <w:pPr>
            <w:jc w:val="center"/>
            <w:rPr>
              <w:rFonts w:ascii="仿宋" w:eastAsia="仿宋" w:hAnsi="仿宋"/>
            </w:rPr>
          </w:pPr>
          <w:r>
            <w:rPr>
              <w:rFonts w:ascii="仿宋" w:eastAsia="仿宋" w:hAnsi="仿宋" w:cs="仿宋_GB2312" w:hint="eastAsia"/>
            </w:rPr>
            <w:t>标准条款</w:t>
          </w:r>
        </w:p>
      </w:tc>
      <w:tc>
        <w:tcPr>
          <w:tcW w:w="4500" w:type="dxa"/>
          <w:tcBorders>
            <w:bottom w:val="nil"/>
          </w:tcBorders>
          <w:vAlign w:val="center"/>
        </w:tcPr>
        <w:p w:rsidR="00A36EDE" w:rsidRDefault="000459E5">
          <w:pPr>
            <w:jc w:val="center"/>
            <w:rPr>
              <w:rFonts w:ascii="仿宋" w:eastAsia="仿宋" w:hAnsi="仿宋"/>
            </w:rPr>
          </w:pPr>
          <w:r>
            <w:rPr>
              <w:rFonts w:ascii="仿宋" w:eastAsia="仿宋" w:hAnsi="仿宋" w:cs="仿宋_GB2312" w:hint="eastAsia"/>
            </w:rPr>
            <w:t>标准要求</w:t>
          </w:r>
          <w:r>
            <w:rPr>
              <w:rFonts w:ascii="仿宋" w:eastAsia="仿宋" w:hAnsi="仿宋" w:cs="仿宋_GB2312" w:hint="eastAsia"/>
            </w:rPr>
            <w:t>（</w:t>
          </w:r>
          <w:r>
            <w:rPr>
              <w:rFonts w:ascii="仿宋" w:eastAsia="仿宋" w:hAnsi="仿宋" w:cs="仿宋_GB2312" w:hint="eastAsia"/>
            </w:rPr>
            <w:t>GB 9706.225-202</w:t>
          </w:r>
          <w:r>
            <w:rPr>
              <w:rFonts w:ascii="仿宋" w:eastAsia="仿宋" w:hAnsi="仿宋" w:cs="仿宋_GB2312" w:hint="eastAsia"/>
            </w:rPr>
            <w:t>1</w:t>
          </w:r>
          <w:r>
            <w:rPr>
              <w:rFonts w:ascii="仿宋" w:eastAsia="仿宋" w:hAnsi="仿宋" w:cs="仿宋_GB2312" w:hint="eastAsia"/>
            </w:rPr>
            <w:t>）</w:t>
          </w:r>
        </w:p>
      </w:tc>
      <w:tc>
        <w:tcPr>
          <w:tcW w:w="1080" w:type="dxa"/>
          <w:tcBorders>
            <w:bottom w:val="nil"/>
          </w:tcBorders>
          <w:vAlign w:val="center"/>
        </w:tcPr>
        <w:p w:rsidR="00A36EDE" w:rsidRDefault="000459E5">
          <w:pPr>
            <w:jc w:val="center"/>
            <w:rPr>
              <w:rFonts w:ascii="仿宋" w:eastAsia="仿宋" w:hAnsi="仿宋"/>
            </w:rPr>
          </w:pPr>
          <w:r>
            <w:rPr>
              <w:rFonts w:ascii="仿宋" w:eastAsia="仿宋" w:hAnsi="仿宋" w:cs="仿宋_GB2312" w:hint="eastAsia"/>
            </w:rPr>
            <w:t>检验结果</w:t>
          </w:r>
        </w:p>
      </w:tc>
      <w:tc>
        <w:tcPr>
          <w:tcW w:w="1080" w:type="dxa"/>
          <w:tcBorders>
            <w:bottom w:val="nil"/>
          </w:tcBorders>
          <w:vAlign w:val="center"/>
        </w:tcPr>
        <w:p w:rsidR="00A36EDE" w:rsidRDefault="000459E5">
          <w:pPr>
            <w:jc w:val="center"/>
            <w:rPr>
              <w:rFonts w:ascii="仿宋" w:eastAsia="仿宋" w:hAnsi="仿宋"/>
            </w:rPr>
          </w:pPr>
          <w:r>
            <w:rPr>
              <w:rFonts w:ascii="仿宋" w:eastAsia="仿宋" w:hAnsi="仿宋" w:cs="仿宋_GB2312" w:hint="eastAsia"/>
            </w:rPr>
            <w:t>单项</w:t>
          </w:r>
        </w:p>
        <w:p w:rsidR="00A36EDE" w:rsidRDefault="000459E5">
          <w:pPr>
            <w:jc w:val="center"/>
            <w:rPr>
              <w:rFonts w:ascii="仿宋" w:eastAsia="仿宋" w:hAnsi="仿宋"/>
            </w:rPr>
          </w:pPr>
          <w:r>
            <w:rPr>
              <w:rFonts w:ascii="仿宋" w:eastAsia="仿宋" w:hAnsi="仿宋" w:cs="仿宋_GB2312" w:hint="eastAsia"/>
            </w:rPr>
            <w:t>结论</w:t>
          </w:r>
        </w:p>
      </w:tc>
      <w:tc>
        <w:tcPr>
          <w:tcW w:w="871" w:type="dxa"/>
          <w:tcBorders>
            <w:bottom w:val="nil"/>
          </w:tcBorders>
          <w:vAlign w:val="center"/>
        </w:tcPr>
        <w:p w:rsidR="00A36EDE" w:rsidRDefault="000459E5">
          <w:pPr>
            <w:jc w:val="center"/>
            <w:rPr>
              <w:rFonts w:ascii="仿宋" w:eastAsia="仿宋" w:hAnsi="仿宋"/>
            </w:rPr>
          </w:pPr>
          <w:r>
            <w:rPr>
              <w:rFonts w:ascii="仿宋" w:eastAsia="仿宋" w:hAnsi="仿宋" w:cs="仿宋_GB2312" w:hint="eastAsia"/>
            </w:rPr>
            <w:t>备注</w:t>
          </w:r>
        </w:p>
      </w:tc>
    </w:tr>
  </w:tbl>
  <w:p w:rsidR="00A36EDE" w:rsidRDefault="00A36ED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50654"/>
    <w:multiLevelType w:val="multilevel"/>
    <w:tmpl w:val="1A350654"/>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49B071D"/>
    <w:rsid w:val="000459E5"/>
    <w:rsid w:val="00851436"/>
    <w:rsid w:val="00A36EDE"/>
    <w:rsid w:val="049B071D"/>
    <w:rsid w:val="6E912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59"/>
    <w:qFormat/>
    <w:pPr>
      <w:widowControl w:val="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正文1"/>
    <w:basedOn w:val="a"/>
    <w:qFormat/>
    <w:pPr>
      <w:widowControl/>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59"/>
    <w:qFormat/>
    <w:pPr>
      <w:widowControl w:val="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正文1"/>
    <w:basedOn w:val="a"/>
    <w:qFormat/>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1015</Words>
  <Characters>5787</Characters>
  <Application>Microsoft Office Word</Application>
  <DocSecurity>0</DocSecurity>
  <Lines>48</Lines>
  <Paragraphs>13</Paragraphs>
  <ScaleCrop>false</ScaleCrop>
  <Company/>
  <LinksUpToDate>false</LinksUpToDate>
  <CharactersWithSpaces>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supercola</dc:creator>
  <cp:lastModifiedBy>Dell</cp:lastModifiedBy>
  <cp:revision>2</cp:revision>
  <dcterms:created xsi:type="dcterms:W3CDTF">2023-03-20T07:14:00Z</dcterms:created>
  <dcterms:modified xsi:type="dcterms:W3CDTF">2023-04-13T04:01:00Z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814504C74B874B33B0B2D07B4AFCFF21</vt:lpwstr>
  </property>
</Properties>
</file>